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5F092" w14:textId="652764E8" w:rsidR="003718DC" w:rsidRPr="00EE0A00" w:rsidRDefault="005949F8" w:rsidP="00EE0A00">
      <w:pPr>
        <w:jc w:val="center"/>
        <w:rPr>
          <w:sz w:val="28"/>
          <w:szCs w:val="28"/>
        </w:rPr>
      </w:pPr>
      <w:r w:rsidRPr="00EE0A00">
        <w:rPr>
          <w:sz w:val="28"/>
          <w:szCs w:val="28"/>
        </w:rPr>
        <w:t>Klods Hans</w:t>
      </w:r>
    </w:p>
    <w:p w14:paraId="33571137" w14:textId="1DD20461" w:rsidR="005949F8" w:rsidRPr="00EE0A00" w:rsidRDefault="005949F8">
      <w:pPr>
        <w:rPr>
          <w:i/>
          <w:iCs/>
          <w:sz w:val="24"/>
          <w:szCs w:val="24"/>
        </w:rPr>
      </w:pPr>
    </w:p>
    <w:p w14:paraId="1CFEC2C6" w14:textId="79B98273" w:rsidR="00EE0A00" w:rsidRPr="00EE0A00" w:rsidRDefault="00EE0A00">
      <w:pPr>
        <w:rPr>
          <w:i/>
          <w:iCs/>
          <w:sz w:val="24"/>
          <w:szCs w:val="24"/>
        </w:rPr>
      </w:pPr>
      <w:r w:rsidRPr="00EE0A00">
        <w:rPr>
          <w:i/>
          <w:iCs/>
          <w:sz w:val="24"/>
          <w:szCs w:val="24"/>
        </w:rPr>
        <w:t xml:space="preserve">Læs eventyret </w:t>
      </w:r>
      <w:proofErr w:type="spellStart"/>
      <w:r w:rsidRPr="00EE0A00">
        <w:rPr>
          <w:i/>
          <w:iCs/>
          <w:sz w:val="24"/>
          <w:szCs w:val="24"/>
        </w:rPr>
        <w:t>Klods-Hans</w:t>
      </w:r>
      <w:proofErr w:type="spellEnd"/>
      <w:r w:rsidRPr="00EE0A00">
        <w:rPr>
          <w:i/>
          <w:iCs/>
          <w:sz w:val="24"/>
          <w:szCs w:val="24"/>
        </w:rPr>
        <w:t xml:space="preserve"> på s. 206</w:t>
      </w:r>
    </w:p>
    <w:p w14:paraId="5A2032D6" w14:textId="0A8FCA55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Hvem har skrevet eventyret?</w:t>
      </w:r>
    </w:p>
    <w:p w14:paraId="4951DFB1" w14:textId="1CB343A8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Hvornår levede forfatteren?</w:t>
      </w:r>
    </w:p>
    <w:p w14:paraId="24373CE7" w14:textId="1622EC2F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Er dette et folkeeventyr eller et kunsteventyr?</w:t>
      </w:r>
    </w:p>
    <w:p w14:paraId="059B7474" w14:textId="54CB86C3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Nævn fem andre kendte eventyr, som forfatteren har skrevet:</w:t>
      </w:r>
    </w:p>
    <w:p w14:paraId="1EFDCFD1" w14:textId="2FB4E1F1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Hvilke eventyrtræk kan I finde?</w:t>
      </w:r>
    </w:p>
    <w:p w14:paraId="494C9658" w14:textId="6E4E286E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Hvad er motiv og tema i Klodshans</w:t>
      </w:r>
    </w:p>
    <w:p w14:paraId="4771EE82" w14:textId="78D7D674" w:rsidR="005949F8" w:rsidRPr="00EE0A00" w:rsidRDefault="005949F8">
      <w:pPr>
        <w:rPr>
          <w:sz w:val="24"/>
          <w:szCs w:val="24"/>
        </w:rPr>
      </w:pPr>
    </w:p>
    <w:p w14:paraId="0B4B0932" w14:textId="4AA67F9D" w:rsidR="005949F8" w:rsidRPr="00EE0A00" w:rsidRDefault="005949F8">
      <w:pPr>
        <w:rPr>
          <w:i/>
          <w:iCs/>
          <w:sz w:val="24"/>
          <w:szCs w:val="24"/>
        </w:rPr>
      </w:pPr>
      <w:r w:rsidRPr="00EE0A00">
        <w:rPr>
          <w:i/>
          <w:iCs/>
          <w:sz w:val="24"/>
          <w:szCs w:val="24"/>
        </w:rPr>
        <w:t xml:space="preserve">Læs eventyret </w:t>
      </w:r>
      <w:proofErr w:type="spellStart"/>
      <w:r w:rsidRPr="00EE0A00">
        <w:rPr>
          <w:i/>
          <w:iCs/>
          <w:sz w:val="24"/>
          <w:szCs w:val="24"/>
        </w:rPr>
        <w:t>Klotte</w:t>
      </w:r>
      <w:proofErr w:type="spellEnd"/>
      <w:r w:rsidRPr="00EE0A00">
        <w:rPr>
          <w:i/>
          <w:iCs/>
          <w:sz w:val="24"/>
          <w:szCs w:val="24"/>
        </w:rPr>
        <w:t xml:space="preserve"> Hans</w:t>
      </w:r>
      <w:r w:rsidR="00EE0A00">
        <w:rPr>
          <w:i/>
          <w:iCs/>
          <w:sz w:val="24"/>
          <w:szCs w:val="24"/>
        </w:rPr>
        <w:t xml:space="preserve"> på s. </w:t>
      </w:r>
      <w:r w:rsidR="005D3168">
        <w:rPr>
          <w:i/>
          <w:iCs/>
          <w:sz w:val="24"/>
          <w:szCs w:val="24"/>
        </w:rPr>
        <w:t>213</w:t>
      </w:r>
    </w:p>
    <w:p w14:paraId="77A48DE0" w14:textId="1F1E4DB8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Er det et kunsteventyr eller et folkeeventyr?</w:t>
      </w:r>
    </w:p>
    <w:p w14:paraId="0A051B79" w14:textId="77777777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>Hvordan ligner eventyrene hinanden?</w:t>
      </w:r>
    </w:p>
    <w:p w14:paraId="6484D826" w14:textId="50FFA693" w:rsidR="005949F8" w:rsidRPr="00EE0A00" w:rsidRDefault="005949F8">
      <w:pPr>
        <w:rPr>
          <w:sz w:val="24"/>
          <w:szCs w:val="24"/>
        </w:rPr>
      </w:pPr>
      <w:r w:rsidRPr="00EE0A00">
        <w:rPr>
          <w:sz w:val="24"/>
          <w:szCs w:val="24"/>
        </w:rPr>
        <w:t xml:space="preserve"> Hvilke forskelle er der? - Tænk på sproget og handlingen.</w:t>
      </w:r>
    </w:p>
    <w:p w14:paraId="2E7AEFA4" w14:textId="3D482EF6" w:rsidR="005949F8" w:rsidRDefault="005949F8"/>
    <w:p w14:paraId="5C0CC2CC" w14:textId="77777777" w:rsidR="005949F8" w:rsidRDefault="005949F8"/>
    <w:p w14:paraId="68985845" w14:textId="6A0BBF84" w:rsidR="005949F8" w:rsidRDefault="005949F8"/>
    <w:sectPr w:rsidR="005949F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9F8"/>
    <w:rsid w:val="003718DC"/>
    <w:rsid w:val="005949F8"/>
    <w:rsid w:val="005D3168"/>
    <w:rsid w:val="00EE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45054"/>
  <w15:chartTrackingRefBased/>
  <w15:docId w15:val="{D4DAAAFA-1B78-4B26-AACF-F44C23519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Sólveig Olsen</dc:creator>
  <cp:keywords/>
  <dc:description/>
  <cp:lastModifiedBy>Sigrid Sólveig Olsen</cp:lastModifiedBy>
  <cp:revision>2</cp:revision>
  <dcterms:created xsi:type="dcterms:W3CDTF">2021-10-19T07:16:00Z</dcterms:created>
  <dcterms:modified xsi:type="dcterms:W3CDTF">2021-10-19T07:26:00Z</dcterms:modified>
</cp:coreProperties>
</file>