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8E1" w:rsidRPr="004F1F24" w:rsidRDefault="009D38E1" w:rsidP="004F1F24">
      <w:pPr>
        <w:tabs>
          <w:tab w:val="left" w:pos="3261"/>
        </w:tabs>
        <w:spacing w:line="360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Pr="004F1F24" w:rsidRDefault="006D4B6C" w:rsidP="004F1F24">
      <w:pPr>
        <w:tabs>
          <w:tab w:val="left" w:pos="3261"/>
        </w:tabs>
        <w:spacing w:line="360" w:lineRule="auto"/>
        <w:ind w:left="221"/>
        <w:rPr>
          <w:sz w:val="32"/>
          <w:szCs w:val="32"/>
        </w:rPr>
      </w:pPr>
    </w:p>
    <w:p w:rsidR="005838F2" w:rsidRDefault="005838F2" w:rsidP="005838F2">
      <w:pPr>
        <w:shd w:val="clear" w:color="auto" w:fill="FFFFFF"/>
        <w:tabs>
          <w:tab w:val="left" w:pos="3261"/>
        </w:tabs>
        <w:spacing w:line="360" w:lineRule="auto"/>
        <w:ind w:left="24"/>
        <w:jc w:val="center"/>
        <w:rPr>
          <w:color w:val="000000"/>
          <w:spacing w:val="-2"/>
          <w:sz w:val="32"/>
          <w:szCs w:val="32"/>
          <w:lang w:val="is-IS"/>
        </w:rPr>
      </w:pPr>
      <w:r w:rsidRPr="005838F2">
        <w:rPr>
          <w:color w:val="000000"/>
          <w:spacing w:val="-2"/>
          <w:sz w:val="32"/>
          <w:szCs w:val="32"/>
          <w:lang w:val="is-IS"/>
        </w:rPr>
        <w:t>Fyrisøgn.</w:t>
      </w:r>
    </w:p>
    <w:p w:rsidR="005838F2" w:rsidRPr="005838F2" w:rsidRDefault="005838F2" w:rsidP="005838F2">
      <w:pPr>
        <w:shd w:val="clear" w:color="auto" w:fill="FFFFFF"/>
        <w:tabs>
          <w:tab w:val="left" w:pos="3261"/>
        </w:tabs>
        <w:spacing w:line="360" w:lineRule="auto"/>
        <w:ind w:left="24"/>
        <w:jc w:val="center"/>
        <w:rPr>
          <w:sz w:val="32"/>
          <w:szCs w:val="32"/>
        </w:rPr>
      </w:pPr>
    </w:p>
    <w:p w:rsidR="005838F2" w:rsidRDefault="005838F2" w:rsidP="005838F2">
      <w:pPr>
        <w:shd w:val="clear" w:color="auto" w:fill="FFFFFF"/>
        <w:tabs>
          <w:tab w:val="left" w:pos="3261"/>
        </w:tabs>
        <w:spacing w:line="360" w:lineRule="auto"/>
        <w:ind w:firstLine="230"/>
        <w:jc w:val="both"/>
        <w:rPr>
          <w:color w:val="000000"/>
          <w:spacing w:val="16"/>
          <w:sz w:val="32"/>
          <w:szCs w:val="32"/>
          <w:lang w:val="is-IS"/>
        </w:rPr>
      </w:pPr>
      <w:r w:rsidRPr="005838F2">
        <w:rPr>
          <w:color w:val="000000"/>
          <w:spacing w:val="2"/>
          <w:sz w:val="32"/>
          <w:szCs w:val="32"/>
          <w:lang w:val="is-IS"/>
        </w:rPr>
        <w:t xml:space="preserve">Símun var farin út á bøin at sláa. Tá kom Per og spurdi: </w:t>
      </w:r>
      <w:r w:rsidRPr="005838F2">
        <w:rPr>
          <w:b/>
          <w:bCs/>
          <w:color w:val="000000"/>
          <w:spacing w:val="9"/>
          <w:sz w:val="32"/>
          <w:szCs w:val="32"/>
          <w:lang w:val="is-IS"/>
        </w:rPr>
        <w:t>S</w:t>
      </w:r>
      <w:r w:rsidRPr="005838F2">
        <w:rPr>
          <w:color w:val="000000"/>
          <w:spacing w:val="9"/>
          <w:sz w:val="32"/>
          <w:szCs w:val="32"/>
          <w:lang w:val="is-IS"/>
        </w:rPr>
        <w:t xml:space="preserve">óu tit meg? Eg leyp um </w:t>
      </w:r>
      <w:r w:rsidRPr="005838F2">
        <w:rPr>
          <w:iCs/>
          <w:color w:val="000000"/>
          <w:spacing w:val="9"/>
          <w:sz w:val="32"/>
          <w:szCs w:val="32"/>
          <w:lang w:val="is-IS"/>
        </w:rPr>
        <w:t>kluftina</w:t>
      </w:r>
      <w:r w:rsidRPr="005838F2">
        <w:rPr>
          <w:color w:val="000000"/>
          <w:spacing w:val="9"/>
          <w:sz w:val="32"/>
          <w:szCs w:val="32"/>
          <w:lang w:val="is-IS"/>
        </w:rPr>
        <w:t xml:space="preserve">. Símun var bilsin: Tí </w:t>
      </w:r>
      <w:r w:rsidRPr="005838F2">
        <w:rPr>
          <w:color w:val="000000"/>
          <w:spacing w:val="5"/>
          <w:sz w:val="32"/>
          <w:szCs w:val="32"/>
          <w:lang w:val="is-IS"/>
        </w:rPr>
        <w:t xml:space="preserve">ivist eg í. Kluftin er so djúp, at tú manst neyvan tora um </w:t>
      </w:r>
      <w:r w:rsidRPr="005838F2">
        <w:rPr>
          <w:color w:val="000000"/>
          <w:spacing w:val="6"/>
          <w:sz w:val="32"/>
          <w:szCs w:val="32"/>
          <w:lang w:val="is-IS"/>
        </w:rPr>
        <w:t xml:space="preserve">hana. Men Per var sera erpin: Kom bara oman í fjøruna. </w:t>
      </w:r>
      <w:r w:rsidRPr="005838F2">
        <w:rPr>
          <w:color w:val="000000"/>
          <w:spacing w:val="7"/>
          <w:sz w:val="32"/>
          <w:szCs w:val="32"/>
          <w:lang w:val="is-IS"/>
        </w:rPr>
        <w:t xml:space="preserve">Tey fóru oman, og Per leyp. Tá nísti Karin, og </w:t>
      </w:r>
      <w:r w:rsidRPr="005838F2">
        <w:rPr>
          <w:iCs/>
          <w:color w:val="000000"/>
          <w:spacing w:val="7"/>
          <w:sz w:val="32"/>
          <w:szCs w:val="32"/>
          <w:lang w:val="is-IS"/>
        </w:rPr>
        <w:t xml:space="preserve">knøini </w:t>
      </w:r>
      <w:r w:rsidRPr="005838F2">
        <w:rPr>
          <w:iCs/>
          <w:color w:val="000000"/>
          <w:spacing w:val="6"/>
          <w:sz w:val="32"/>
          <w:szCs w:val="32"/>
          <w:lang w:val="is-IS"/>
        </w:rPr>
        <w:t>skulvu</w:t>
      </w:r>
      <w:r w:rsidRPr="005838F2">
        <w:rPr>
          <w:color w:val="000000"/>
          <w:spacing w:val="6"/>
          <w:sz w:val="32"/>
          <w:szCs w:val="32"/>
          <w:lang w:val="is-IS"/>
        </w:rPr>
        <w:t xml:space="preserve">. Men Per kom </w:t>
      </w:r>
      <w:r w:rsidRPr="005838F2">
        <w:rPr>
          <w:iCs/>
          <w:color w:val="000000"/>
          <w:spacing w:val="6"/>
          <w:sz w:val="32"/>
          <w:szCs w:val="32"/>
          <w:lang w:val="is-IS"/>
        </w:rPr>
        <w:t xml:space="preserve">heilur </w:t>
      </w:r>
      <w:r w:rsidRPr="005838F2">
        <w:rPr>
          <w:color w:val="000000"/>
          <w:spacing w:val="6"/>
          <w:sz w:val="32"/>
          <w:szCs w:val="32"/>
          <w:lang w:val="is-IS"/>
        </w:rPr>
        <w:t xml:space="preserve">um kluftina. Tó bar mjødnin </w:t>
      </w:r>
      <w:r w:rsidRPr="005838F2">
        <w:rPr>
          <w:color w:val="000000"/>
          <w:spacing w:val="16"/>
          <w:sz w:val="32"/>
          <w:szCs w:val="32"/>
          <w:lang w:val="is-IS"/>
        </w:rPr>
        <w:t xml:space="preserve">í ein kant, og </w:t>
      </w:r>
      <w:r w:rsidRPr="005838F2">
        <w:rPr>
          <w:iCs/>
          <w:color w:val="000000"/>
          <w:spacing w:val="16"/>
          <w:sz w:val="32"/>
          <w:szCs w:val="32"/>
          <w:lang w:val="is-IS"/>
        </w:rPr>
        <w:t xml:space="preserve">mikla pínu mundi </w:t>
      </w:r>
      <w:r w:rsidRPr="005838F2">
        <w:rPr>
          <w:color w:val="000000"/>
          <w:spacing w:val="16"/>
          <w:sz w:val="32"/>
          <w:szCs w:val="32"/>
          <w:lang w:val="is-IS"/>
        </w:rPr>
        <w:t>Per fáa tá.</w:t>
      </w:r>
    </w:p>
    <w:p w:rsidR="005838F2" w:rsidRDefault="005838F2" w:rsidP="005838F2">
      <w:pPr>
        <w:shd w:val="clear" w:color="auto" w:fill="FFFFFF"/>
        <w:tabs>
          <w:tab w:val="left" w:pos="3261"/>
        </w:tabs>
        <w:spacing w:line="360" w:lineRule="auto"/>
        <w:ind w:firstLine="230"/>
        <w:jc w:val="both"/>
        <w:rPr>
          <w:color w:val="000000"/>
          <w:spacing w:val="16"/>
          <w:sz w:val="32"/>
          <w:szCs w:val="32"/>
          <w:lang w:val="is-IS"/>
        </w:rPr>
      </w:pPr>
    </w:p>
    <w:p w:rsidR="005838F2" w:rsidRPr="005838F2" w:rsidRDefault="005838F2" w:rsidP="005838F2">
      <w:pPr>
        <w:shd w:val="clear" w:color="auto" w:fill="FFFFFF"/>
        <w:tabs>
          <w:tab w:val="left" w:pos="3261"/>
        </w:tabs>
        <w:spacing w:line="360" w:lineRule="auto"/>
        <w:ind w:firstLine="230"/>
        <w:jc w:val="center"/>
        <w:rPr>
          <w:sz w:val="32"/>
          <w:szCs w:val="32"/>
        </w:rPr>
      </w:pPr>
      <w:r>
        <w:rPr>
          <w:noProof/>
          <w:lang w:eastAsia="da-DK"/>
        </w:rPr>
        <w:drawing>
          <wp:inline distT="0" distB="0" distL="0" distR="0">
            <wp:extent cx="4656667" cy="3117274"/>
            <wp:effectExtent l="133350" t="76200" r="86995" b="140335"/>
            <wp:docPr id="1" name="Billede 1" descr="The Ascending Dragon: From Vietnam to the Global Stage with ESSEC Business 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Ascending Dragon: From Vietnam to the Global Stage with ESSEC Business  Schoo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8268" cy="3118346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69794C" w:rsidRPr="004F1F24" w:rsidRDefault="005838F2" w:rsidP="005838F2">
      <w:pPr>
        <w:shd w:val="clear" w:color="auto" w:fill="FFFFFF"/>
        <w:tabs>
          <w:tab w:val="left" w:pos="3261"/>
        </w:tabs>
        <w:spacing w:line="360" w:lineRule="auto"/>
        <w:ind w:left="5" w:firstLine="221"/>
        <w:jc w:val="both"/>
        <w:rPr>
          <w:sz w:val="32"/>
          <w:szCs w:val="32"/>
          <w:lang w:val="is-IS"/>
        </w:rPr>
      </w:pPr>
      <w:r w:rsidRPr="005838F2">
        <w:rPr>
          <w:b/>
          <w:bCs/>
          <w:color w:val="000000"/>
          <w:spacing w:val="-9"/>
          <w:w w:val="124"/>
          <w:sz w:val="32"/>
          <w:szCs w:val="32"/>
          <w:lang w:val="is-IS"/>
        </w:rPr>
        <w:tab/>
      </w:r>
      <w:bookmarkStart w:id="0" w:name="_GoBack"/>
      <w:bookmarkEnd w:id="0"/>
    </w:p>
    <w:sectPr w:rsidR="0069794C" w:rsidRPr="004F1F24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08B4" w:rsidRDefault="006B08B4" w:rsidP="007B068E">
      <w:r>
        <w:separator/>
      </w:r>
    </w:p>
  </w:endnote>
  <w:endnote w:type="continuationSeparator" w:id="0">
    <w:p w:rsidR="006B08B4" w:rsidRDefault="006B08B4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08B4" w:rsidRDefault="006B08B4" w:rsidP="007B068E">
      <w:r>
        <w:separator/>
      </w:r>
    </w:p>
  </w:footnote>
  <w:footnote w:type="continuationSeparator" w:id="0">
    <w:p w:rsidR="006B08B4" w:rsidRDefault="006B08B4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B0117D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2</w:t>
    </w:r>
    <w:r w:rsidR="005838F2">
      <w:rPr>
        <w:rFonts w:ascii="Broadway" w:hAnsi="Broadway"/>
        <w:sz w:val="44"/>
        <w:szCs w:val="44"/>
      </w:rPr>
      <w:t>4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153AE0"/>
    <w:rsid w:val="00260A59"/>
    <w:rsid w:val="003274DC"/>
    <w:rsid w:val="003466C2"/>
    <w:rsid w:val="00354B5E"/>
    <w:rsid w:val="003900BF"/>
    <w:rsid w:val="003957FA"/>
    <w:rsid w:val="0039618A"/>
    <w:rsid w:val="004B2D40"/>
    <w:rsid w:val="004F1F24"/>
    <w:rsid w:val="0051010F"/>
    <w:rsid w:val="005615CD"/>
    <w:rsid w:val="005838F2"/>
    <w:rsid w:val="00607BDC"/>
    <w:rsid w:val="00623786"/>
    <w:rsid w:val="0069794C"/>
    <w:rsid w:val="006B08B4"/>
    <w:rsid w:val="006D4B6C"/>
    <w:rsid w:val="00777392"/>
    <w:rsid w:val="007B068E"/>
    <w:rsid w:val="0084460B"/>
    <w:rsid w:val="00860D05"/>
    <w:rsid w:val="008E712B"/>
    <w:rsid w:val="009D38E1"/>
    <w:rsid w:val="00AF468A"/>
    <w:rsid w:val="00B0117D"/>
    <w:rsid w:val="00C25525"/>
    <w:rsid w:val="00D45A2F"/>
    <w:rsid w:val="00EC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074FB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2021-01-22T18:22:00Z</dcterms:created>
  <dcterms:modified xsi:type="dcterms:W3CDTF">2021-01-22T18:22:00Z</dcterms:modified>
</cp:coreProperties>
</file>