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i w:val="0"/>
          <w:sz w:val="17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2927350</wp:posOffset>
            </wp:positionH>
            <wp:positionV relativeFrom="page">
              <wp:posOffset>3803014</wp:posOffset>
            </wp:positionV>
            <wp:extent cx="142875" cy="142875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2486660</wp:posOffset>
            </wp:positionH>
            <wp:positionV relativeFrom="page">
              <wp:posOffset>3801744</wp:posOffset>
            </wp:positionV>
            <wp:extent cx="142875" cy="142875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itle"/>
      </w:pPr>
      <w:r>
        <w:rPr>
          <w:color w:val="365F91"/>
        </w:rPr>
        <w:t>Synopsa til munnliga próvtøku í fólkaskúlanum</w:t>
      </w:r>
    </w:p>
    <w:p>
      <w:pPr>
        <w:pStyle w:val="BodyText"/>
        <w:rPr>
          <w:rFonts w:ascii="Caladea"/>
          <w:b/>
          <w:i w:val="0"/>
        </w:rPr>
      </w:pPr>
    </w:p>
    <w:p>
      <w:pPr>
        <w:pStyle w:val="BodyText"/>
        <w:rPr>
          <w:rFonts w:ascii="Caladea"/>
          <w:b/>
          <w:i w:val="0"/>
        </w:rPr>
      </w:pPr>
    </w:p>
    <w:p>
      <w:pPr>
        <w:pStyle w:val="BodyText"/>
        <w:rPr>
          <w:rFonts w:ascii="Caladea"/>
          <w:b/>
          <w:i w:val="0"/>
        </w:rPr>
      </w:pPr>
    </w:p>
    <w:p>
      <w:pPr>
        <w:pStyle w:val="BodyText"/>
        <w:rPr>
          <w:rFonts w:ascii="Caladea"/>
          <w:b/>
          <w:i w:val="0"/>
        </w:rPr>
      </w:pPr>
    </w:p>
    <w:p>
      <w:pPr>
        <w:pStyle w:val="BodyText"/>
        <w:rPr>
          <w:rFonts w:ascii="Caladea"/>
          <w:b/>
          <w:i w:val="0"/>
          <w:sz w:val="13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44"/>
      </w:tblGrid>
      <w:tr>
        <w:trPr>
          <w:trHeight w:val="580" w:hRule="atLeast"/>
        </w:trPr>
        <w:tc>
          <w:tcPr>
            <w:tcW w:w="9244" w:type="dxa"/>
          </w:tcPr>
          <w:p>
            <w:pPr>
              <w:pStyle w:val="TableParagraph"/>
              <w:spacing w:before="2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Navn</w:t>
            </w:r>
          </w:p>
        </w:tc>
      </w:tr>
      <w:tr>
        <w:trPr>
          <w:trHeight w:val="878" w:hRule="atLeast"/>
        </w:trPr>
        <w:tc>
          <w:tcPr>
            <w:tcW w:w="9244" w:type="dxa"/>
          </w:tcPr>
          <w:p>
            <w:pPr>
              <w:pStyle w:val="TableParagraph"/>
              <w:spacing w:line="294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Flokkur og skúli</w:t>
            </w:r>
          </w:p>
        </w:tc>
      </w:tr>
      <w:tr>
        <w:trPr>
          <w:trHeight w:val="880" w:hRule="atLeast"/>
        </w:trPr>
        <w:tc>
          <w:tcPr>
            <w:tcW w:w="9244" w:type="dxa"/>
          </w:tcPr>
          <w:p>
            <w:pPr>
              <w:pStyle w:val="TableParagraph"/>
              <w:spacing w:line="296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Lærugrein og lærugreinastig</w:t>
            </w:r>
          </w:p>
        </w:tc>
      </w:tr>
      <w:tr>
        <w:trPr>
          <w:trHeight w:val="1799" w:hRule="atLeast"/>
        </w:trPr>
        <w:tc>
          <w:tcPr>
            <w:tcW w:w="9244" w:type="dxa"/>
          </w:tcPr>
          <w:p>
            <w:pPr>
              <w:pStyle w:val="TableParagraph"/>
              <w:ind w:left="107"/>
              <w:rPr>
                <w:rFonts w:ascii="Symbol" w:hAnsi="Symbol"/>
                <w:b/>
                <w:sz w:val="26"/>
              </w:rPr>
            </w:pPr>
            <w:r>
              <w:rPr>
                <w:b/>
                <w:sz w:val="26"/>
              </w:rPr>
              <w:t>Fyrireiking í bólki? ja </w:t>
            </w:r>
            <w:r>
              <w:rPr>
                <w:rFonts w:ascii="Symbol" w:hAnsi="Symbol"/>
                <w:b/>
                <w:sz w:val="26"/>
              </w:rPr>
              <w:t></w:t>
            </w:r>
            <w:r>
              <w:rPr>
                <w:b/>
                <w:sz w:val="26"/>
              </w:rPr>
              <w:t> </w:t>
            </w:r>
            <w:r>
              <w:rPr>
                <w:b/>
                <w:sz w:val="26"/>
              </w:rPr>
              <w:t>nei </w:t>
            </w:r>
            <w:r>
              <w:rPr>
                <w:rFonts w:ascii="Symbol" w:hAnsi="Symbol"/>
                <w:b/>
                <w:sz w:val="26"/>
              </w:rPr>
              <w:t></w:t>
            </w:r>
          </w:p>
          <w:p>
            <w:pPr>
              <w:pStyle w:val="TableParagraph"/>
              <w:spacing w:before="9"/>
              <w:rPr>
                <w:rFonts w:ascii="Caladea"/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Um ja, hvørji eru hini í bólkinum?</w:t>
            </w:r>
          </w:p>
        </w:tc>
      </w:tr>
      <w:tr>
        <w:trPr>
          <w:trHeight w:val="1480" w:hRule="atLeast"/>
        </w:trPr>
        <w:tc>
          <w:tcPr>
            <w:tcW w:w="9244" w:type="dxa"/>
          </w:tcPr>
          <w:p>
            <w:pPr>
              <w:pStyle w:val="TableParagraph"/>
              <w:spacing w:line="296" w:lineRule="exact"/>
              <w:ind w:left="107"/>
              <w:rPr>
                <w:i/>
                <w:sz w:val="20"/>
              </w:rPr>
            </w:pPr>
            <w:r>
              <w:rPr>
                <w:b/>
                <w:sz w:val="26"/>
              </w:rPr>
              <w:t>Hugdýpingarøki </w:t>
            </w:r>
            <w:r>
              <w:rPr>
                <w:i/>
                <w:sz w:val="20"/>
              </w:rPr>
              <w:t>- hugdýpingarøkið, sum næmingurin hevur fingið við lutakasti.</w:t>
            </w:r>
          </w:p>
        </w:tc>
      </w:tr>
      <w:tr>
        <w:trPr>
          <w:trHeight w:val="4701" w:hRule="atLeast"/>
        </w:trPr>
        <w:tc>
          <w:tcPr>
            <w:tcW w:w="9244" w:type="dxa"/>
          </w:tcPr>
          <w:p>
            <w:pPr>
              <w:pStyle w:val="TableParagraph"/>
              <w:spacing w:line="235" w:lineRule="auto" w:before="4"/>
              <w:ind w:left="107"/>
              <w:rPr>
                <w:i/>
                <w:sz w:val="20"/>
              </w:rPr>
            </w:pPr>
            <w:r>
              <w:rPr>
                <w:b/>
                <w:sz w:val="26"/>
              </w:rPr>
              <w:t>Tilfar í hugdýpingarøkinum </w:t>
            </w:r>
            <w:r>
              <w:rPr>
                <w:i/>
                <w:sz w:val="20"/>
              </w:rPr>
              <w:t>- lisnir tekstir, myndir, filmar o.a., sum flokkurin hevur gjørt av, skulu </w:t>
            </w:r>
            <w:r>
              <w:rPr>
                <w:i/>
                <w:sz w:val="20"/>
              </w:rPr>
              <w:t>vera við í hesum hugdýpingarøki.</w:t>
            </w:r>
          </w:p>
        </w:tc>
      </w:tr>
    </w:tbl>
    <w:p>
      <w:pPr>
        <w:pStyle w:val="BodyText"/>
        <w:rPr>
          <w:rFonts w:ascii="Caladea"/>
          <w:b/>
          <w:i w:val="0"/>
        </w:rPr>
      </w:pPr>
    </w:p>
    <w:p>
      <w:pPr>
        <w:pStyle w:val="BodyText"/>
        <w:spacing w:before="11"/>
        <w:rPr>
          <w:rFonts w:ascii="Caladea"/>
          <w:b/>
          <w:i w:val="0"/>
          <w:sz w:val="18"/>
        </w:rPr>
      </w:pPr>
    </w:p>
    <w:p>
      <w:pPr>
        <w:tabs>
          <w:tab w:pos="9333" w:val="left" w:leader="none"/>
        </w:tabs>
        <w:spacing w:before="88"/>
        <w:ind w:left="240" w:right="0" w:firstLine="0"/>
        <w:jc w:val="left"/>
        <w:rPr>
          <w:b/>
          <w:sz w:val="26"/>
        </w:rPr>
      </w:pPr>
      <w:r>
        <w:rPr>
          <w:b/>
          <w:sz w:val="26"/>
        </w:rPr>
        <w:t>Synopsan er latin inn</w:t>
      </w:r>
      <w:r>
        <w:rPr>
          <w:b/>
          <w:spacing w:val="-12"/>
          <w:sz w:val="26"/>
        </w:rPr>
        <w:t> </w:t>
      </w:r>
      <w:r>
        <w:rPr>
          <w:b/>
          <w:sz w:val="26"/>
        </w:rPr>
        <w:t>tann</w:t>
      </w:r>
      <w:r>
        <w:rPr>
          <w:b/>
          <w:spacing w:val="-1"/>
          <w:sz w:val="26"/>
        </w:rPr>
        <w:t> </w:t>
      </w:r>
      <w:r>
        <w:rPr>
          <w:b/>
          <w:w w:val="99"/>
          <w:sz w:val="26"/>
          <w:u w:val="thick"/>
        </w:rPr>
        <w:t> </w:t>
      </w:r>
      <w:r>
        <w:rPr>
          <w:b/>
          <w:sz w:val="26"/>
          <w:u w:val="thick"/>
        </w:rPr>
        <w:tab/>
      </w:r>
    </w:p>
    <w:p>
      <w:pPr>
        <w:spacing w:after="0"/>
        <w:jc w:val="left"/>
        <w:rPr>
          <w:sz w:val="26"/>
        </w:rPr>
        <w:sectPr>
          <w:footerReference w:type="default" r:id="rId5"/>
          <w:type w:val="continuous"/>
          <w:pgSz w:w="11920" w:h="16850"/>
          <w:pgMar w:footer="990" w:top="1600" w:bottom="1180" w:left="1200" w:right="1220"/>
          <w:pgNumType w:start="1"/>
        </w:sectPr>
      </w:pPr>
    </w:p>
    <w:tbl>
      <w:tblPr>
        <w:tblW w:w="0" w:type="auto"/>
        <w:jc w:val="left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47"/>
      </w:tblGrid>
      <w:tr>
        <w:trPr>
          <w:trHeight w:val="12061" w:hRule="atLeast"/>
        </w:trPr>
        <w:tc>
          <w:tcPr>
            <w:tcW w:w="9247" w:type="dxa"/>
          </w:tcPr>
          <w:p>
            <w:pPr>
              <w:pStyle w:val="TableParagraph"/>
              <w:ind w:left="7" w:right="362"/>
              <w:rPr>
                <w:i/>
                <w:sz w:val="20"/>
              </w:rPr>
            </w:pPr>
            <w:r>
              <w:rPr>
                <w:b/>
                <w:sz w:val="26"/>
              </w:rPr>
              <w:t>Framløguætlan fyri munnligu próvtøkuna </w:t>
            </w:r>
            <w:r>
              <w:rPr>
                <w:i/>
                <w:sz w:val="20"/>
              </w:rPr>
              <w:t>- hvussu ætlar tú at leggja fram? Hvat gert tú fyrst, </w:t>
            </w:r>
            <w:r>
              <w:rPr>
                <w:i/>
                <w:sz w:val="20"/>
              </w:rPr>
              <w:t>næst o.s.fr.? Set hetta upp í punktum. Eitt punkt skal vera at greina og tulka.</w:t>
            </w: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1"/>
              <w:rPr>
                <w:b/>
                <w:sz w:val="31"/>
              </w:rPr>
            </w:pPr>
          </w:p>
          <w:p>
            <w:pPr>
              <w:pStyle w:val="TableParagraph"/>
              <w:ind w:left="7" w:right="231"/>
              <w:rPr>
                <w:i/>
                <w:sz w:val="20"/>
              </w:rPr>
            </w:pPr>
            <w:r>
              <w:rPr>
                <w:b/>
                <w:sz w:val="26"/>
              </w:rPr>
              <w:t>Greining og tulkin - </w:t>
            </w:r>
            <w:r>
              <w:rPr>
                <w:i/>
                <w:sz w:val="20"/>
              </w:rPr>
              <w:t>Her skrivar tú, hvsssu tú fert at greina og tulka. Hvat gert tú fyrst, næst o.s.fr.? Skal </w:t>
            </w:r>
            <w:r>
              <w:rPr>
                <w:i/>
                <w:sz w:val="20"/>
              </w:rPr>
              <w:t>setast upp í punktum.</w:t>
            </w: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7" w:right="15"/>
              <w:rPr>
                <w:i/>
                <w:sz w:val="20"/>
              </w:rPr>
            </w:pPr>
            <w:r>
              <w:rPr>
                <w:b/>
                <w:sz w:val="26"/>
              </w:rPr>
              <w:t>Lýsing av frásjónarøkjum (perspektivering) - </w:t>
            </w:r>
            <w:r>
              <w:rPr>
                <w:i/>
                <w:sz w:val="20"/>
              </w:rPr>
              <w:t>Her skrivar tú, hvønn av kendu tekstunum tú fert at </w:t>
            </w:r>
            <w:r>
              <w:rPr>
                <w:i/>
                <w:sz w:val="20"/>
              </w:rPr>
              <w:t>bera saman við. Hvussu hann eitur, og hvør hevur skrivað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hann.</w:t>
            </w: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9"/>
              <w:rPr>
                <w:b/>
                <w:sz w:val="31"/>
              </w:rPr>
            </w:pPr>
          </w:p>
          <w:p>
            <w:pPr>
              <w:pStyle w:val="TableParagraph"/>
              <w:ind w:left="7" w:right="15"/>
              <w:rPr>
                <w:i/>
                <w:sz w:val="20"/>
              </w:rPr>
            </w:pPr>
            <w:r>
              <w:rPr>
                <w:b/>
                <w:sz w:val="26"/>
              </w:rPr>
              <w:t>Frágreiðing og grundgeving um próvtøktekstin - </w:t>
            </w:r>
            <w:r>
              <w:rPr>
                <w:i/>
                <w:sz w:val="20"/>
              </w:rPr>
              <w:t>Her skrivar tú, hvønn tekst tú hevur valt</w:t>
            </w:r>
            <w:r>
              <w:rPr>
                <w:i/>
                <w:spacing w:val="-19"/>
                <w:sz w:val="20"/>
              </w:rPr>
              <w:t> </w:t>
            </w:r>
            <w:r>
              <w:rPr>
                <w:i/>
                <w:sz w:val="20"/>
              </w:rPr>
              <w:t>tær. </w:t>
            </w:r>
            <w:r>
              <w:rPr>
                <w:i/>
                <w:sz w:val="20"/>
              </w:rPr>
              <w:t>Skriva heilt stutt, hvat teksturin er um, og hví tú hevur valt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hann.</w:t>
            </w:r>
          </w:p>
        </w:tc>
      </w:tr>
    </w:tbl>
    <w:p>
      <w:pPr>
        <w:spacing w:after="0"/>
        <w:rPr>
          <w:sz w:val="20"/>
        </w:rPr>
        <w:sectPr>
          <w:pgSz w:w="11920" w:h="16850"/>
          <w:pgMar w:header="0" w:footer="990" w:top="1420" w:bottom="1180" w:left="1200" w:right="1220"/>
        </w:sectPr>
      </w:pPr>
    </w:p>
    <w:p>
      <w:pPr>
        <w:pStyle w:val="BodyText"/>
        <w:ind w:left="113"/>
        <w:rPr>
          <w:i w:val="0"/>
        </w:rPr>
      </w:pPr>
      <w:r>
        <w:rPr/>
        <w:pict>
          <v:group style="position:absolute;margin-left:67.704002pt;margin-top:156.270004pt;width:461.5pt;height:206.1pt;mso-position-horizontal-relative:page;mso-position-vertical-relative:paragraph;z-index:-15726592;mso-wrap-distance-left:0;mso-wrap-distance-right:0" coordorigin="1354,3125" coordsize="9230,4122">
            <v:shape style="position:absolute;left:1354;top:3125;width:9230;height:4122" coordorigin="1354,3125" coordsize="9230,4122" path="m10584,7238l10570,7238,10570,7238,1354,7238,1354,7247,10570,7247,10570,7247,10584,7247,10584,7238xm10584,3125l10570,3125,10570,3125,1354,3125,1354,3135,1354,7238,1368,7238,1368,3135,10570,3135,10570,7238,10584,7238,10584,3125xe" filled="true" fillcolor="#000000" stroked="false">
              <v:path arrowok="t"/>
              <v:fill type="solid"/>
            </v:shape>
            <v:shape style="position:absolute;left:1368;top:3135;width:9202;height:4103" type="#_x0000_t202" filled="false" stroked="false">
              <v:textbox inset="0,0,0,0">
                <w:txbxContent>
                  <w:p>
                    <w:pPr>
                      <w:spacing w:line="290" w:lineRule="exact" w:before="0"/>
                      <w:ind w:left="100" w:right="0" w:firstLine="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b/>
                        <w:sz w:val="26"/>
                      </w:rPr>
                      <w:t>Keldulisti </w:t>
                    </w:r>
                    <w:r>
                      <w:rPr>
                        <w:i/>
                        <w:sz w:val="20"/>
                      </w:rPr>
                      <w:t>– keldur (bøkur, netsíður o.a.), sum hava verið nýttar í fyrireikingini av synopsuni.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i w:val="0"/>
        </w:rPr>
        <w:pict>
          <v:shape style="width:462.35pt;height:151.1pt;mso-position-horizontal-relative:char;mso-position-vertical-relative:line" type="#_x0000_t202" filled="false" stroked="true" strokeweight=".47998pt" strokecolor="#000000">
            <w10:anchorlock/>
            <v:textbox inset="0,0,0,0">
              <w:txbxContent>
                <w:p>
                  <w:pPr>
                    <w:pStyle w:val="BodyText"/>
                    <w:spacing w:line="235" w:lineRule="auto" w:before="5"/>
                    <w:ind w:left="64" w:right="519" w:firstLine="38"/>
                  </w:pPr>
                  <w:r>
                    <w:rPr>
                      <w:b/>
                      <w:i w:val="0"/>
                      <w:sz w:val="26"/>
                    </w:rPr>
                    <w:t>Áseting av stykki til upplestur </w:t>
                  </w:r>
                  <w:r>
                    <w:rPr>
                      <w:i/>
                    </w:rPr>
                    <w:t>– Her vísir tú á, hvat tú fert at lesa hart úr próvtøkuupplegginum </w:t>
                  </w:r>
                  <w:r>
                    <w:rPr/>
                    <w:t>(uml. 1/3 normalsíða). Er próvtøkuuppleggið ikki ein tekstur, velur lærarin stykki til upplestur.</w:t>
                  </w:r>
                </w:p>
              </w:txbxContent>
            </v:textbox>
            <v:stroke dashstyle="solid"/>
          </v:shape>
        </w:pict>
      </w:r>
      <w:r>
        <w:rPr>
          <w:i w:val="0"/>
        </w:rPr>
      </w:r>
    </w:p>
    <w:sectPr>
      <w:pgSz w:w="11920" w:h="16850"/>
      <w:pgMar w:header="0" w:footer="990" w:top="1420" w:bottom="1180" w:left="120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rlito">
    <w:altName w:val="Carlito"/>
    <w:charset w:val="0"/>
    <w:family w:val="swiss"/>
    <w:pitch w:val="variable"/>
  </w:font>
  <w:font w:name="Caladea">
    <w:altName w:val="Caladea"/>
    <w:charset w:val="0"/>
    <w:family w:val="roman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i w:val="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15.039978pt;margin-top:781.519958pt;width:11.6pt;height:13.05pt;mso-position-horizontal-relative:page;mso-position-vertical-relative:page;z-index:-15789056" type="#_x0000_t202" filled="false" stroked="false">
          <v:textbox inset="0,0,0,0">
            <w:txbxContent>
              <w:p>
                <w:pPr>
                  <w:spacing w:line="245" w:lineRule="exact" w:before="0"/>
                  <w:ind w:left="60" w:right="0" w:firstLine="0"/>
                  <w:jc w:val="left"/>
                  <w:rPr>
                    <w:rFonts w:ascii="Carlito"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rlito"/>
                    <w:w w:val="100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v-S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sz w:val="20"/>
      <w:szCs w:val="20"/>
      <w:lang w:val="sv-SE" w:eastAsia="en-US" w:bidi="ar-SA"/>
    </w:rPr>
  </w:style>
  <w:style w:styleId="Title" w:type="paragraph">
    <w:name w:val="Title"/>
    <w:basedOn w:val="Normal"/>
    <w:uiPriority w:val="1"/>
    <w:qFormat/>
    <w:pPr>
      <w:spacing w:before="101"/>
      <w:ind w:left="288"/>
    </w:pPr>
    <w:rPr>
      <w:rFonts w:ascii="Caladea" w:hAnsi="Caladea" w:eastAsia="Caladea" w:cs="Caladea"/>
      <w:b/>
      <w:bCs/>
      <w:sz w:val="41"/>
      <w:szCs w:val="41"/>
      <w:lang w:val="sv-S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v-SE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sv-S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Solveig Debess</dc:creator>
  <dcterms:created xsi:type="dcterms:W3CDTF">2022-04-07T07:59:06Z</dcterms:created>
  <dcterms:modified xsi:type="dcterms:W3CDTF">2022-04-07T07:59:06Z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2022-03-30T00:00:00Z</vt:filetime>
  </property>
  <property fmtid="{D5CDD505-2E9C-101B-9397-08002B2CF9AE}" pid="3" name="Creator">
    <vt:lpwstr>Microsoft® Word til Microsoft 365</vt:lpwstr>
  </property>
  <property fmtid="{D5CDD505-2E9C-101B-9397-08002B2CF9AE}" pid="4" name="LastSaved">
    <vt:filetime>2022-04-07T00:00:00Z</vt:filetime>
  </property>
</Properties>
</file>