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637"/>
      </w:tblGrid>
      <w:tr w:rsidR="00525D4A" w14:paraId="7036EED3" w14:textId="77777777" w:rsidTr="00525D4A">
        <w:tc>
          <w:tcPr>
            <w:tcW w:w="9637" w:type="dxa"/>
            <w:hideMark/>
          </w:tcPr>
          <w:p w14:paraId="0A260914" w14:textId="77777777" w:rsidR="00525D4A" w:rsidRDefault="00525D4A">
            <w:pPr>
              <w:pStyle w:val="Tabelindhold"/>
              <w:shd w:val="clear" w:color="auto" w:fill="9999CC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Dømi um framløguætlan</w:t>
            </w:r>
          </w:p>
        </w:tc>
      </w:tr>
      <w:tr w:rsidR="00525D4A" w14:paraId="4FEB1E24" w14:textId="77777777" w:rsidTr="00525D4A">
        <w:tc>
          <w:tcPr>
            <w:tcW w:w="9637" w:type="dxa"/>
            <w:hideMark/>
          </w:tcPr>
          <w:p w14:paraId="0674F517" w14:textId="77777777" w:rsidR="00525D4A" w:rsidRDefault="00525D4A">
            <w:pPr>
              <w:pStyle w:val="Tabelindhold"/>
              <w:shd w:val="clear" w:color="auto" w:fill="9999CC"/>
              <w:rPr>
                <w:b/>
                <w:bCs/>
              </w:rPr>
            </w:pPr>
            <w:r>
              <w:rPr>
                <w:b/>
                <w:bCs/>
              </w:rPr>
              <w:t>Skúli: Tórshavnar Kommunuskúli</w:t>
            </w:r>
          </w:p>
        </w:tc>
      </w:tr>
      <w:tr w:rsidR="00525D4A" w14:paraId="5B244FCB" w14:textId="77777777" w:rsidTr="00525D4A">
        <w:tc>
          <w:tcPr>
            <w:tcW w:w="9637" w:type="dxa"/>
            <w:hideMark/>
          </w:tcPr>
          <w:p w14:paraId="09F01A0E" w14:textId="77777777" w:rsidR="00525D4A" w:rsidRDefault="00525D4A">
            <w:pPr>
              <w:pStyle w:val="Tabelindhold"/>
              <w:shd w:val="clear" w:color="auto" w:fill="9999CC"/>
              <w:rPr>
                <w:b/>
                <w:bCs/>
              </w:rPr>
            </w:pPr>
            <w:r>
              <w:rPr>
                <w:b/>
                <w:bCs/>
              </w:rPr>
              <w:t>Lærugrein: Enskt (</w:t>
            </w:r>
            <w:proofErr w:type="spellStart"/>
            <w:r>
              <w:rPr>
                <w:b/>
                <w:bCs/>
              </w:rPr>
              <w:t>ENS</w:t>
            </w:r>
            <w:proofErr w:type="spellEnd"/>
            <w:r>
              <w:rPr>
                <w:b/>
                <w:bCs/>
              </w:rPr>
              <w:t>-90)</w:t>
            </w:r>
          </w:p>
        </w:tc>
      </w:tr>
      <w:tr w:rsidR="00525D4A" w14:paraId="382D1ECA" w14:textId="77777777" w:rsidTr="00525D4A">
        <w:tc>
          <w:tcPr>
            <w:tcW w:w="9637" w:type="dxa"/>
            <w:hideMark/>
          </w:tcPr>
          <w:p w14:paraId="1B160E3E" w14:textId="77777777" w:rsidR="00525D4A" w:rsidRDefault="00525D4A">
            <w:pPr>
              <w:pStyle w:val="Tabelindhold"/>
              <w:shd w:val="clear" w:color="auto" w:fill="9999CC"/>
              <w:rPr>
                <w:b/>
                <w:bCs/>
              </w:rPr>
            </w:pPr>
            <w:r>
              <w:rPr>
                <w:b/>
                <w:bCs/>
              </w:rPr>
              <w:t>Navn: Bára Bogadóttir</w:t>
            </w:r>
          </w:p>
        </w:tc>
      </w:tr>
      <w:tr w:rsidR="00525D4A" w14:paraId="2C98D121" w14:textId="77777777" w:rsidTr="00525D4A">
        <w:tc>
          <w:tcPr>
            <w:tcW w:w="9637" w:type="dxa"/>
            <w:hideMark/>
          </w:tcPr>
          <w:p w14:paraId="3603030D" w14:textId="77777777" w:rsidR="00525D4A" w:rsidRDefault="00525D4A">
            <w:pPr>
              <w:pStyle w:val="Tabelindhold"/>
              <w:shd w:val="clear" w:color="auto" w:fill="9999CC"/>
              <w:rPr>
                <w:b/>
                <w:bCs/>
              </w:rPr>
            </w:pPr>
            <w:r>
              <w:rPr>
                <w:b/>
                <w:bCs/>
              </w:rPr>
              <w:t>Flokkur: 9.á</w:t>
            </w:r>
          </w:p>
        </w:tc>
      </w:tr>
      <w:tr w:rsidR="00525D4A" w14:paraId="5AA6C7D5" w14:textId="77777777" w:rsidTr="00525D4A">
        <w:tc>
          <w:tcPr>
            <w:tcW w:w="9637" w:type="dxa"/>
            <w:hideMark/>
          </w:tcPr>
          <w:p w14:paraId="7D9BBCCC" w14:textId="77777777" w:rsidR="00525D4A" w:rsidRDefault="00525D4A">
            <w:pPr>
              <w:pStyle w:val="Tabelindhold"/>
              <w:shd w:val="clear" w:color="auto" w:fill="9999CC"/>
              <w:rPr>
                <w:b/>
                <w:bCs/>
              </w:rPr>
            </w:pPr>
            <w:r>
              <w:rPr>
                <w:b/>
                <w:bCs/>
              </w:rPr>
              <w:t xml:space="preserve">Yvirskipað evni: Young </w:t>
            </w:r>
            <w:proofErr w:type="spellStart"/>
            <w:r>
              <w:rPr>
                <w:b/>
                <w:bCs/>
              </w:rPr>
              <w:t>People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Today</w:t>
            </w:r>
            <w:proofErr w:type="spellEnd"/>
          </w:p>
        </w:tc>
      </w:tr>
      <w:tr w:rsidR="00525D4A" w14:paraId="6828F25B" w14:textId="77777777" w:rsidTr="00525D4A">
        <w:tc>
          <w:tcPr>
            <w:tcW w:w="9637" w:type="dxa"/>
            <w:hideMark/>
          </w:tcPr>
          <w:p w14:paraId="4B4D1B9B" w14:textId="77777777" w:rsidR="00525D4A" w:rsidRDefault="00525D4A">
            <w:pPr>
              <w:pStyle w:val="Tabelindhold"/>
              <w:shd w:val="clear" w:color="auto" w:fill="9999CC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Sjálvvalgt</w:t>
            </w:r>
            <w:proofErr w:type="spellEnd"/>
            <w:r>
              <w:rPr>
                <w:b/>
                <w:bCs/>
              </w:rPr>
              <w:t xml:space="preserve"> evni: </w:t>
            </w:r>
            <w:proofErr w:type="spellStart"/>
            <w:r>
              <w:rPr>
                <w:b/>
                <w:bCs/>
              </w:rPr>
              <w:t>Obesity</w:t>
            </w:r>
            <w:proofErr w:type="spellEnd"/>
          </w:p>
        </w:tc>
      </w:tr>
    </w:tbl>
    <w:p w14:paraId="05E6803A" w14:textId="77777777" w:rsidR="00525D4A" w:rsidRDefault="00525D4A" w:rsidP="00525D4A"/>
    <w:p w14:paraId="76D1EB83" w14:textId="77777777" w:rsidR="00525D4A" w:rsidRDefault="00525D4A" w:rsidP="00525D4A">
      <w:pPr>
        <w:pStyle w:val="BodyText"/>
        <w:rPr>
          <w:b/>
          <w:bCs/>
        </w:rPr>
      </w:pPr>
      <w:r>
        <w:rPr>
          <w:b/>
          <w:bCs/>
        </w:rPr>
        <w:t xml:space="preserve">2.Yvirskipað </w:t>
      </w:r>
      <w:proofErr w:type="spellStart"/>
      <w:r>
        <w:rPr>
          <w:b/>
          <w:bCs/>
        </w:rPr>
        <w:t>evni:Young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People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Today</w:t>
      </w:r>
      <w:proofErr w:type="spellEnd"/>
      <w:r>
        <w:rPr>
          <w:b/>
          <w:bCs/>
        </w:rPr>
        <w:t xml:space="preserve"> </w:t>
      </w:r>
    </w:p>
    <w:p w14:paraId="6E44F480" w14:textId="77777777" w:rsidR="00525D4A" w:rsidRDefault="00525D4A" w:rsidP="00525D4A">
      <w:pPr>
        <w:pStyle w:val="BodyText"/>
        <w:rPr>
          <w:b/>
          <w:bCs/>
        </w:rPr>
      </w:pPr>
      <w:r>
        <w:rPr>
          <w:b/>
          <w:bCs/>
        </w:rPr>
        <w:t xml:space="preserve">3. </w:t>
      </w:r>
      <w:r>
        <w:t xml:space="preserve">Heitið á sjálvvalda evninum: </w:t>
      </w:r>
      <w:proofErr w:type="spellStart"/>
      <w:r>
        <w:rPr>
          <w:i/>
          <w:iCs/>
        </w:rPr>
        <w:t>My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Topic</w:t>
      </w:r>
      <w:proofErr w:type="spellEnd"/>
      <w:r>
        <w:rPr>
          <w:i/>
          <w:iCs/>
        </w:rPr>
        <w:t xml:space="preserve">: </w:t>
      </w:r>
      <w:proofErr w:type="spellStart"/>
      <w:r>
        <w:rPr>
          <w:b/>
          <w:bCs/>
        </w:rPr>
        <w:t>Obesity</w:t>
      </w:r>
      <w:proofErr w:type="spellEnd"/>
      <w:r>
        <w:rPr>
          <w:b/>
          <w:bCs/>
        </w:rPr>
        <w:t xml:space="preserve"> </w:t>
      </w:r>
    </w:p>
    <w:p w14:paraId="6664D2B3" w14:textId="77777777" w:rsidR="00525D4A" w:rsidRDefault="00525D4A" w:rsidP="00525D4A">
      <w:pPr>
        <w:pStyle w:val="BodyText"/>
      </w:pPr>
      <w:r>
        <w:rPr>
          <w:b/>
          <w:bCs/>
        </w:rPr>
        <w:t xml:space="preserve">4. </w:t>
      </w:r>
      <w:r>
        <w:t xml:space="preserve">Høvuðspunkt í framløguni og stutt grundgeving fyri, hví evnið er valt. </w:t>
      </w:r>
    </w:p>
    <w:p w14:paraId="44F41523" w14:textId="77777777" w:rsidR="00525D4A" w:rsidRDefault="00525D4A" w:rsidP="00525D4A">
      <w:pPr>
        <w:pStyle w:val="BodyText"/>
        <w:ind w:firstLine="720"/>
        <w:rPr>
          <w:b/>
          <w:bCs/>
        </w:rPr>
      </w:pPr>
      <w:proofErr w:type="spellStart"/>
      <w:r>
        <w:rPr>
          <w:b/>
          <w:bCs/>
        </w:rPr>
        <w:t>Why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did</w:t>
      </w:r>
      <w:proofErr w:type="spellEnd"/>
      <w:r>
        <w:rPr>
          <w:b/>
          <w:bCs/>
        </w:rPr>
        <w:t xml:space="preserve"> I </w:t>
      </w:r>
      <w:proofErr w:type="spellStart"/>
      <w:r>
        <w:rPr>
          <w:b/>
          <w:bCs/>
        </w:rPr>
        <w:t>choose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this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topic</w:t>
      </w:r>
      <w:proofErr w:type="spellEnd"/>
      <w:r>
        <w:rPr>
          <w:b/>
          <w:bCs/>
        </w:rPr>
        <w:t xml:space="preserve">? </w:t>
      </w:r>
    </w:p>
    <w:p w14:paraId="62DBC012" w14:textId="77777777" w:rsidR="00525D4A" w:rsidRDefault="00525D4A" w:rsidP="00525D4A">
      <w:pPr>
        <w:pStyle w:val="BodyText"/>
        <w:ind w:firstLine="720"/>
        <w:rPr>
          <w:i/>
          <w:iCs/>
        </w:rPr>
      </w:pPr>
      <w:proofErr w:type="spellStart"/>
      <w:r>
        <w:rPr>
          <w:i/>
          <w:iCs/>
        </w:rPr>
        <w:t>My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family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background</w:t>
      </w:r>
      <w:proofErr w:type="spellEnd"/>
    </w:p>
    <w:p w14:paraId="23646302" w14:textId="77777777" w:rsidR="00525D4A" w:rsidRDefault="00525D4A" w:rsidP="00525D4A">
      <w:pPr>
        <w:pStyle w:val="BodyText"/>
        <w:ind w:firstLine="720"/>
        <w:rPr>
          <w:i/>
          <w:iCs/>
        </w:rPr>
      </w:pPr>
      <w:r>
        <w:rPr>
          <w:i/>
          <w:iCs/>
        </w:rPr>
        <w:t xml:space="preserve">Films </w:t>
      </w:r>
      <w:proofErr w:type="spellStart"/>
      <w:r>
        <w:rPr>
          <w:i/>
          <w:iCs/>
        </w:rPr>
        <w:t>I’ve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seen</w:t>
      </w:r>
      <w:proofErr w:type="spellEnd"/>
    </w:p>
    <w:p w14:paraId="5D370FDA" w14:textId="77777777" w:rsidR="00525D4A" w:rsidRDefault="00525D4A" w:rsidP="00525D4A">
      <w:pPr>
        <w:pStyle w:val="BodyText"/>
        <w:ind w:firstLine="720"/>
        <w:rPr>
          <w:i/>
          <w:iCs/>
        </w:rPr>
      </w:pPr>
      <w:r>
        <w:rPr>
          <w:i/>
          <w:iCs/>
        </w:rPr>
        <w:t xml:space="preserve">A </w:t>
      </w:r>
      <w:proofErr w:type="spellStart"/>
      <w:r>
        <w:rPr>
          <w:i/>
          <w:iCs/>
        </w:rPr>
        <w:t>personal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interest</w:t>
      </w:r>
      <w:proofErr w:type="spellEnd"/>
      <w:r>
        <w:rPr>
          <w:i/>
          <w:iCs/>
        </w:rPr>
        <w:t xml:space="preserve"> </w:t>
      </w:r>
    </w:p>
    <w:p w14:paraId="24680D04" w14:textId="77777777" w:rsidR="00525D4A" w:rsidRDefault="00525D4A" w:rsidP="00525D4A">
      <w:pPr>
        <w:pStyle w:val="BodyText"/>
        <w:ind w:firstLine="720"/>
        <w:rPr>
          <w:b/>
          <w:bCs/>
        </w:rPr>
      </w:pPr>
      <w:r>
        <w:rPr>
          <w:b/>
          <w:bCs/>
        </w:rPr>
        <w:t xml:space="preserve">A. </w:t>
      </w:r>
      <w:proofErr w:type="spellStart"/>
      <w:r>
        <w:rPr>
          <w:b/>
          <w:bCs/>
        </w:rPr>
        <w:t>Different</w:t>
      </w:r>
      <w:proofErr w:type="spellEnd"/>
      <w:r>
        <w:rPr>
          <w:b/>
          <w:bCs/>
        </w:rPr>
        <w:t xml:space="preserve"> kinds of </w:t>
      </w:r>
      <w:proofErr w:type="spellStart"/>
      <w:r>
        <w:rPr>
          <w:b/>
          <w:bCs/>
        </w:rPr>
        <w:t>eating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disorders</w:t>
      </w:r>
      <w:proofErr w:type="spellEnd"/>
      <w:r>
        <w:rPr>
          <w:b/>
          <w:bCs/>
        </w:rPr>
        <w:t xml:space="preserve"> </w:t>
      </w:r>
    </w:p>
    <w:p w14:paraId="46C81EBB" w14:textId="77777777" w:rsidR="00525D4A" w:rsidRDefault="00525D4A" w:rsidP="00525D4A">
      <w:pPr>
        <w:pStyle w:val="BodyText"/>
        <w:ind w:firstLine="720"/>
        <w:rPr>
          <w:i/>
          <w:iCs/>
        </w:rPr>
      </w:pPr>
      <w:proofErr w:type="spellStart"/>
      <w:r>
        <w:rPr>
          <w:i/>
          <w:iCs/>
        </w:rPr>
        <w:t>Obesity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due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binge-eating</w:t>
      </w:r>
      <w:proofErr w:type="spellEnd"/>
    </w:p>
    <w:p w14:paraId="064FC254" w14:textId="77777777" w:rsidR="00525D4A" w:rsidRDefault="00525D4A" w:rsidP="00525D4A">
      <w:pPr>
        <w:pStyle w:val="BodyText"/>
        <w:ind w:firstLine="720"/>
        <w:rPr>
          <w:i/>
          <w:iCs/>
        </w:rPr>
      </w:pPr>
      <w:proofErr w:type="spellStart"/>
      <w:r>
        <w:rPr>
          <w:i/>
          <w:iCs/>
        </w:rPr>
        <w:t>Anorexia</w:t>
      </w:r>
      <w:proofErr w:type="spellEnd"/>
    </w:p>
    <w:p w14:paraId="3CDED48D" w14:textId="77777777" w:rsidR="00525D4A" w:rsidRDefault="00525D4A" w:rsidP="00525D4A">
      <w:pPr>
        <w:pStyle w:val="BodyText"/>
        <w:ind w:firstLine="720"/>
        <w:rPr>
          <w:i/>
          <w:iCs/>
        </w:rPr>
      </w:pPr>
      <w:proofErr w:type="spellStart"/>
      <w:r>
        <w:rPr>
          <w:i/>
          <w:iCs/>
        </w:rPr>
        <w:t>Bulimia</w:t>
      </w:r>
      <w:proofErr w:type="spellEnd"/>
      <w:r>
        <w:rPr>
          <w:i/>
          <w:iCs/>
        </w:rPr>
        <w:t xml:space="preserve"> </w:t>
      </w:r>
    </w:p>
    <w:p w14:paraId="4B8CFC5D" w14:textId="77777777" w:rsidR="00525D4A" w:rsidRDefault="00525D4A" w:rsidP="00525D4A">
      <w:pPr>
        <w:pStyle w:val="BodyText"/>
        <w:ind w:firstLine="720"/>
        <w:rPr>
          <w:b/>
          <w:bCs/>
        </w:rPr>
      </w:pPr>
      <w:r>
        <w:rPr>
          <w:b/>
          <w:bCs/>
        </w:rPr>
        <w:t xml:space="preserve">B. </w:t>
      </w:r>
      <w:proofErr w:type="spellStart"/>
      <w:r>
        <w:rPr>
          <w:b/>
          <w:bCs/>
        </w:rPr>
        <w:t>Who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becomes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obsessive</w:t>
      </w:r>
      <w:proofErr w:type="spellEnd"/>
    </w:p>
    <w:p w14:paraId="7ABA5F23" w14:textId="77777777" w:rsidR="00525D4A" w:rsidRDefault="00525D4A" w:rsidP="00525D4A">
      <w:pPr>
        <w:pStyle w:val="BodyText"/>
        <w:ind w:firstLine="720"/>
        <w:rPr>
          <w:i/>
          <w:iCs/>
        </w:rPr>
      </w:pPr>
      <w:r>
        <w:rPr>
          <w:i/>
          <w:iCs/>
        </w:rPr>
        <w:t xml:space="preserve">A </w:t>
      </w:r>
      <w:proofErr w:type="spellStart"/>
      <w:r>
        <w:rPr>
          <w:i/>
          <w:iCs/>
        </w:rPr>
        <w:t>case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history</w:t>
      </w:r>
      <w:proofErr w:type="spellEnd"/>
      <w:r>
        <w:rPr>
          <w:i/>
          <w:iCs/>
        </w:rPr>
        <w:t xml:space="preserve"> </w:t>
      </w:r>
    </w:p>
    <w:p w14:paraId="5AE0BC5F" w14:textId="77777777" w:rsidR="00525D4A" w:rsidRDefault="00525D4A" w:rsidP="00525D4A">
      <w:pPr>
        <w:pStyle w:val="BodyText"/>
        <w:ind w:firstLine="720"/>
        <w:rPr>
          <w:b/>
          <w:bCs/>
        </w:rPr>
      </w:pPr>
      <w:r>
        <w:rPr>
          <w:b/>
          <w:bCs/>
        </w:rPr>
        <w:t xml:space="preserve">C. </w:t>
      </w:r>
      <w:proofErr w:type="spellStart"/>
      <w:r>
        <w:rPr>
          <w:b/>
          <w:bCs/>
        </w:rPr>
        <w:t>Whose</w:t>
      </w:r>
      <w:proofErr w:type="spellEnd"/>
      <w:r>
        <w:rPr>
          <w:b/>
          <w:bCs/>
        </w:rPr>
        <w:t xml:space="preserve"> problem </w:t>
      </w:r>
      <w:proofErr w:type="spellStart"/>
      <w:r>
        <w:rPr>
          <w:b/>
          <w:bCs/>
        </w:rPr>
        <w:t>is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it</w:t>
      </w:r>
      <w:proofErr w:type="spellEnd"/>
      <w:r>
        <w:rPr>
          <w:b/>
          <w:bCs/>
        </w:rPr>
        <w:t xml:space="preserve"> – and </w:t>
      </w:r>
      <w:proofErr w:type="spellStart"/>
      <w:r>
        <w:rPr>
          <w:b/>
          <w:bCs/>
        </w:rPr>
        <w:t>what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should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done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about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problem? </w:t>
      </w:r>
    </w:p>
    <w:p w14:paraId="7AA76FAF" w14:textId="77777777" w:rsidR="00525D4A" w:rsidRDefault="00525D4A" w:rsidP="00525D4A">
      <w:pPr>
        <w:pStyle w:val="BodyText"/>
        <w:ind w:firstLine="720"/>
        <w:rPr>
          <w:i/>
          <w:iCs/>
        </w:rPr>
      </w:pPr>
      <w:r>
        <w:rPr>
          <w:i/>
          <w:iCs/>
        </w:rPr>
        <w:t xml:space="preserve">A </w:t>
      </w:r>
      <w:proofErr w:type="spellStart"/>
      <w:r>
        <w:rPr>
          <w:i/>
          <w:iCs/>
        </w:rPr>
        <w:t>personal</w:t>
      </w:r>
      <w:proofErr w:type="spellEnd"/>
      <w:r>
        <w:rPr>
          <w:i/>
          <w:iCs/>
        </w:rPr>
        <w:t xml:space="preserve"> problem</w:t>
      </w:r>
    </w:p>
    <w:p w14:paraId="0474915A" w14:textId="77777777" w:rsidR="00525D4A" w:rsidRDefault="00525D4A" w:rsidP="00525D4A">
      <w:pPr>
        <w:pStyle w:val="BodyText"/>
        <w:ind w:firstLine="720"/>
        <w:rPr>
          <w:i/>
          <w:iCs/>
        </w:rPr>
      </w:pPr>
      <w:proofErr w:type="spellStart"/>
      <w:r>
        <w:rPr>
          <w:i/>
          <w:iCs/>
        </w:rPr>
        <w:t>Society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to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blame</w:t>
      </w:r>
      <w:proofErr w:type="spellEnd"/>
      <w:r>
        <w:rPr>
          <w:i/>
          <w:iCs/>
        </w:rPr>
        <w:t xml:space="preserve"> – </w:t>
      </w:r>
      <w:proofErr w:type="spellStart"/>
      <w:r>
        <w:rPr>
          <w:i/>
          <w:iCs/>
        </w:rPr>
        <w:t>or</w:t>
      </w:r>
      <w:proofErr w:type="spellEnd"/>
      <w:r>
        <w:rPr>
          <w:i/>
          <w:iCs/>
        </w:rPr>
        <w:t xml:space="preserve">? </w:t>
      </w:r>
    </w:p>
    <w:p w14:paraId="06F8D814" w14:textId="77777777" w:rsidR="00525D4A" w:rsidRDefault="00525D4A" w:rsidP="00525D4A">
      <w:pPr>
        <w:pStyle w:val="BodyText"/>
        <w:ind w:firstLine="720"/>
        <w:rPr>
          <w:i/>
          <w:iCs/>
        </w:rPr>
      </w:pPr>
      <w:proofErr w:type="spellStart"/>
      <w:r>
        <w:rPr>
          <w:i/>
          <w:iCs/>
        </w:rPr>
        <w:t>School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Dinners</w:t>
      </w:r>
      <w:proofErr w:type="spellEnd"/>
    </w:p>
    <w:p w14:paraId="13863B74" w14:textId="77777777" w:rsidR="00525D4A" w:rsidRDefault="00525D4A" w:rsidP="00525D4A">
      <w:pPr>
        <w:pStyle w:val="BodyText"/>
        <w:ind w:firstLine="720"/>
        <w:rPr>
          <w:i/>
          <w:iCs/>
        </w:rPr>
      </w:pPr>
      <w:r>
        <w:rPr>
          <w:i/>
          <w:iCs/>
        </w:rPr>
        <w:t xml:space="preserve">Tv-programs </w:t>
      </w:r>
    </w:p>
    <w:p w14:paraId="1FA38FDC" w14:textId="77777777" w:rsidR="00525D4A" w:rsidRDefault="00525D4A" w:rsidP="00525D4A">
      <w:pPr>
        <w:pStyle w:val="BodyText"/>
        <w:rPr>
          <w:b/>
          <w:bCs/>
        </w:rPr>
      </w:pPr>
      <w:r>
        <w:rPr>
          <w:b/>
          <w:bCs/>
        </w:rPr>
        <w:t>5. Keldulisti:</w:t>
      </w:r>
    </w:p>
    <w:p w14:paraId="60D29FAB" w14:textId="77777777" w:rsidR="00525D4A" w:rsidRDefault="00525D4A" w:rsidP="00525D4A">
      <w:pPr>
        <w:pStyle w:val="BodyText"/>
        <w:ind w:firstLine="720"/>
        <w:rPr>
          <w:b/>
          <w:bCs/>
        </w:rPr>
      </w:pPr>
      <w:proofErr w:type="spellStart"/>
      <w:r>
        <w:rPr>
          <w:b/>
          <w:bCs/>
        </w:rPr>
        <w:t>Sources</w:t>
      </w:r>
      <w:proofErr w:type="spellEnd"/>
      <w:r>
        <w:rPr>
          <w:b/>
          <w:bCs/>
        </w:rPr>
        <w:t xml:space="preserve">: </w:t>
      </w:r>
    </w:p>
    <w:p w14:paraId="0B445E88" w14:textId="77777777" w:rsidR="00525D4A" w:rsidRDefault="00525D4A" w:rsidP="00525D4A">
      <w:pPr>
        <w:pStyle w:val="BodyText"/>
        <w:ind w:firstLine="720"/>
      </w:pPr>
      <w:r>
        <w:t xml:space="preserve">Morgan </w:t>
      </w:r>
      <w:proofErr w:type="spellStart"/>
      <w:r>
        <w:t>Spurlock’s</w:t>
      </w:r>
      <w:proofErr w:type="spellEnd"/>
      <w:r>
        <w:t xml:space="preserve"> film “Super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”, </w:t>
      </w:r>
      <w:proofErr w:type="spellStart"/>
      <w:r>
        <w:t>Jamie</w:t>
      </w:r>
      <w:proofErr w:type="spellEnd"/>
      <w:r>
        <w:t xml:space="preserve"> </w:t>
      </w:r>
      <w:proofErr w:type="spellStart"/>
      <w:r>
        <w:t>Oliver’s</w:t>
      </w:r>
      <w:proofErr w:type="spellEnd"/>
      <w:r>
        <w:t xml:space="preserve"> </w:t>
      </w:r>
      <w:proofErr w:type="spellStart"/>
      <w:r>
        <w:t>Diary</w:t>
      </w:r>
      <w:proofErr w:type="spellEnd"/>
      <w:r>
        <w:t>:</w:t>
      </w:r>
    </w:p>
    <w:p w14:paraId="58EB411A" w14:textId="77777777" w:rsidR="00525D4A" w:rsidRDefault="00525D4A" w:rsidP="00525D4A">
      <w:pPr>
        <w:pStyle w:val="BodyText"/>
        <w:ind w:firstLine="720"/>
        <w:rPr>
          <w:color w:val="0000FF"/>
          <w:u w:val="single"/>
        </w:rPr>
      </w:pPr>
      <w:r>
        <w:rPr>
          <w:color w:val="0000FF"/>
          <w:u w:val="single"/>
        </w:rPr>
        <w:t>http://ww.jamieoliver.com/diary/</w:t>
      </w:r>
    </w:p>
    <w:p w14:paraId="542D570A" w14:textId="77777777" w:rsidR="00525D4A" w:rsidRDefault="00525D4A" w:rsidP="00525D4A">
      <w:pPr>
        <w:pStyle w:val="BodyText"/>
        <w:ind w:firstLine="720"/>
      </w:pPr>
      <w:r>
        <w:t xml:space="preserve">British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Dinners</w:t>
      </w:r>
      <w:proofErr w:type="spellEnd"/>
      <w:r>
        <w:t xml:space="preserve">: </w:t>
      </w:r>
    </w:p>
    <w:p w14:paraId="6A70F73E" w14:textId="77777777" w:rsidR="00525D4A" w:rsidRDefault="00525D4A" w:rsidP="00525D4A">
      <w:pPr>
        <w:pStyle w:val="BodyText"/>
        <w:ind w:firstLine="720"/>
      </w:pPr>
      <w:hyperlink r:id="rId4" w:history="1">
        <w:r>
          <w:rPr>
            <w:rStyle w:val="Hyperlink"/>
          </w:rPr>
          <w:t>http://www.channel4.com/life/microsites/J/jamies_school_dinners/fom/index.html</w:t>
        </w:r>
      </w:hyperlink>
      <w:r>
        <w:t xml:space="preserve">. </w:t>
      </w:r>
    </w:p>
    <w:p w14:paraId="0AC9F2D9" w14:textId="77777777" w:rsidR="00525D4A" w:rsidRDefault="00525D4A" w:rsidP="00525D4A">
      <w:pPr>
        <w:pStyle w:val="BodyText"/>
        <w:ind w:firstLine="720"/>
      </w:pPr>
      <w:r>
        <w:t>“</w:t>
      </w:r>
      <w:proofErr w:type="spellStart"/>
      <w:r>
        <w:t>Ana’s</w:t>
      </w:r>
      <w:proofErr w:type="spellEnd"/>
      <w:r>
        <w:t xml:space="preserve"> </w:t>
      </w:r>
      <w:proofErr w:type="spellStart"/>
      <w:r>
        <w:t>girls</w:t>
      </w:r>
      <w:proofErr w:type="spellEnd"/>
      <w:r>
        <w:t xml:space="preserve">”, </w:t>
      </w:r>
      <w:proofErr w:type="spellStart"/>
      <w:r>
        <w:t>Eda</w:t>
      </w:r>
      <w:proofErr w:type="spellEnd"/>
      <w:r>
        <w:t xml:space="preserve"> R. </w:t>
      </w:r>
      <w:proofErr w:type="spellStart"/>
      <w:r>
        <w:t>Uca</w:t>
      </w:r>
      <w:proofErr w:type="spellEnd"/>
      <w:r>
        <w:t xml:space="preserve">, 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stories</w:t>
      </w:r>
      <w:proofErr w:type="spellEnd"/>
      <w:r>
        <w:t>.</w:t>
      </w:r>
    </w:p>
    <w:p w14:paraId="007622D6" w14:textId="77777777" w:rsidR="00525D4A" w:rsidRDefault="00525D4A" w:rsidP="00525D4A">
      <w:pPr>
        <w:pStyle w:val="BodyText"/>
      </w:pPr>
      <w:r>
        <w:t xml:space="preserve">            </w:t>
      </w:r>
      <w:hyperlink r:id="rId5" w:history="1">
        <w:r>
          <w:rPr>
            <w:rStyle w:val="Hyperlink"/>
          </w:rPr>
          <w:t>http://www.who.int/topics/obesity/en/</w:t>
        </w:r>
      </w:hyperlink>
    </w:p>
    <w:p w14:paraId="3B216CFE" w14:textId="11C7B524" w:rsidR="00150765" w:rsidRPr="00525D4A" w:rsidRDefault="00525D4A" w:rsidP="00525D4A">
      <w:pPr>
        <w:pStyle w:val="BodyText"/>
        <w:ind w:firstLine="720"/>
        <w:rPr>
          <w:color w:val="0000FF"/>
          <w:u w:val="single"/>
        </w:rPr>
      </w:pPr>
      <w:r>
        <w:rPr>
          <w:color w:val="0000FF"/>
          <w:u w:val="single"/>
        </w:rPr>
        <w:t>http://www.youtube.com/watch?v=CcN-ijsoAw0</w:t>
      </w:r>
    </w:p>
    <w:sectPr w:rsidR="00150765" w:rsidRPr="00525D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D4A"/>
    <w:rsid w:val="00150765"/>
    <w:rsid w:val="0052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4E47E"/>
  <w15:chartTrackingRefBased/>
  <w15:docId w15:val="{CEA421FD-C0EB-41B8-A0F7-7D7D462D6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D4A"/>
    <w:pPr>
      <w:spacing w:after="200" w:line="276" w:lineRule="auto"/>
    </w:pPr>
    <w:rPr>
      <w:rFonts w:ascii="Calibri" w:eastAsia="Calibri" w:hAnsi="Calibri" w:cs="Times New Roman"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525D4A"/>
    <w:rPr>
      <w:color w:val="0000FF"/>
      <w:u w:val="single"/>
    </w:rPr>
  </w:style>
  <w:style w:type="paragraph" w:styleId="BodyText">
    <w:name w:val="Body Text"/>
    <w:basedOn w:val="Normal"/>
    <w:link w:val="BodyTextChar"/>
    <w:unhideWhenUsed/>
    <w:rsid w:val="00525D4A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2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rsid w:val="00525D4A"/>
    <w:rPr>
      <w:rFonts w:ascii="Times New Roman" w:eastAsia="Lucida Sans Unicode" w:hAnsi="Times New Roman" w:cs="Times New Roman"/>
      <w:kern w:val="2"/>
      <w:sz w:val="24"/>
      <w:szCs w:val="24"/>
      <w:lang w:val="fo-FO" w:eastAsia="ar-SA"/>
    </w:rPr>
  </w:style>
  <w:style w:type="paragraph" w:customStyle="1" w:styleId="Tabelindhold">
    <w:name w:val="Tabelindhold"/>
    <w:basedOn w:val="Normal"/>
    <w:uiPriority w:val="99"/>
    <w:rsid w:val="00525D4A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/>
      <w:kern w:val="2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30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ho.int/topics/obesity/en/" TargetMode="External"/><Relationship Id="rId4" Type="http://schemas.openxmlformats.org/officeDocument/2006/relationships/hyperlink" Target="http://www.channel4.com/life/microsites/J/jamies_school_dinners/fom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2021-08-24T22:20:00Z</dcterms:created>
  <dcterms:modified xsi:type="dcterms:W3CDTF">2021-08-24T22:20:00Z</dcterms:modified>
</cp:coreProperties>
</file>