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1C53" w:rsidRPr="00F51C53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ajorHAnsi" w:eastAsia="Times New Roman" w:hAnsiTheme="majorHAnsi"/>
          <w:b/>
          <w:bCs/>
          <w:color w:val="7030A0"/>
          <w:sz w:val="32"/>
          <w:szCs w:val="32"/>
          <w:bdr w:val="none" w:sz="0" w:space="0" w:color="auto"/>
          <w:lang w:val="da-DK" w:eastAsia="da-DK"/>
        </w:rPr>
      </w:pPr>
      <w:r w:rsidRPr="00F51C53">
        <w:rPr>
          <w:rFonts w:asciiTheme="majorHAnsi" w:eastAsia="Times New Roman" w:hAnsiTheme="majorHAnsi"/>
          <w:b/>
          <w:bCs/>
          <w:color w:val="7030A0"/>
          <w:sz w:val="32"/>
          <w:szCs w:val="32"/>
          <w:bdr w:val="none" w:sz="0" w:space="0" w:color="auto"/>
          <w:lang w:val="da-DK" w:eastAsia="da-DK"/>
        </w:rPr>
        <w:t>HVIS DER VAR KRIG I NORDEN</w:t>
      </w:r>
    </w:p>
    <w:p w:rsidR="00F51C53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ajorHAnsi" w:eastAsia="Times New Roman" w:hAnsiTheme="maj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</w:pPr>
    </w:p>
    <w:p w:rsidR="00F51C53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ajorHAnsi" w:eastAsia="Times New Roman" w:hAnsiTheme="majorHAnsi"/>
          <w:bdr w:val="none" w:sz="0" w:space="0" w:color="auto"/>
          <w:lang w:val="da-DK" w:eastAsia="da-DK"/>
        </w:rPr>
      </w:pPr>
    </w:p>
    <w:p w:rsidR="00F51C53" w:rsidRPr="005324A0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</w:pPr>
      <w:r w:rsidRPr="005324A0"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  <w:t>TEKSTENS ANSLAG</w:t>
      </w:r>
    </w:p>
    <w:p w:rsidR="00F51C53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color w:val="000000" w:themeColor="text1"/>
          <w:sz w:val="22"/>
          <w:szCs w:val="22"/>
          <w:bdr w:val="none" w:sz="0" w:space="0" w:color="auto"/>
          <w:lang w:val="da-DK" w:eastAsia="da-DK"/>
        </w:rPr>
      </w:pPr>
      <w:r w:rsidRPr="005324A0">
        <w:rPr>
          <w:rFonts w:asciiTheme="minorHAnsi" w:eastAsia="Times New Roman" w:hAnsiTheme="minorHAnsi"/>
          <w:color w:val="000000" w:themeColor="text1"/>
          <w:sz w:val="22"/>
          <w:szCs w:val="22"/>
          <w:bdr w:val="none" w:sz="0" w:space="0" w:color="auto"/>
          <w:lang w:val="da-DK" w:eastAsia="da-DK"/>
        </w:rPr>
        <w:t>Læs indledningen igen. Beskriv alt det, der er anderledes og forandret?</w:t>
      </w:r>
    </w:p>
    <w:p w:rsidR="00F51C53" w:rsidRPr="005324A0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color w:val="000000" w:themeColor="text1"/>
          <w:sz w:val="22"/>
          <w:szCs w:val="22"/>
          <w:bdr w:val="none" w:sz="0" w:space="0" w:color="auto"/>
          <w:lang w:val="da-DK" w:eastAsia="da-DK"/>
        </w:rPr>
      </w:pPr>
    </w:p>
    <w:p w:rsidR="00F51C53" w:rsidRPr="005324A0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</w:pPr>
    </w:p>
    <w:p w:rsidR="00F51C53" w:rsidRPr="005324A0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</w:pPr>
      <w:r w:rsidRPr="005324A0"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  <w:t>FORKLAR CITATET S.6</w:t>
      </w:r>
    </w:p>
    <w:p w:rsidR="00F51C53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i/>
          <w:iCs/>
          <w:color w:val="000000" w:themeColor="text1"/>
          <w:sz w:val="22"/>
          <w:szCs w:val="22"/>
          <w:bdr w:val="none" w:sz="0" w:space="0" w:color="auto"/>
          <w:lang w:val="da-DK" w:eastAsia="da-DK"/>
        </w:rPr>
      </w:pPr>
      <w:r w:rsidRPr="005324A0">
        <w:rPr>
          <w:rFonts w:asciiTheme="minorHAnsi" w:eastAsia="Times New Roman" w:hAnsiTheme="minorHAnsi"/>
          <w:i/>
          <w:iCs/>
          <w:color w:val="000000" w:themeColor="text1"/>
          <w:sz w:val="22"/>
          <w:szCs w:val="22"/>
          <w:bdr w:val="none" w:sz="0" w:space="0" w:color="auto"/>
          <w:lang w:val="da-DK" w:eastAsia="da-DK"/>
        </w:rPr>
        <w:t>"Definitionen på ven og fjende er nationalitet."</w:t>
      </w:r>
    </w:p>
    <w:p w:rsidR="00F51C53" w:rsidRPr="005324A0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i/>
          <w:iCs/>
          <w:color w:val="000000" w:themeColor="text1"/>
          <w:sz w:val="22"/>
          <w:szCs w:val="22"/>
          <w:bdr w:val="none" w:sz="0" w:space="0" w:color="auto"/>
          <w:lang w:val="da-DK" w:eastAsia="da-DK"/>
        </w:rPr>
      </w:pPr>
    </w:p>
    <w:p w:rsidR="00F51C53" w:rsidRPr="005324A0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</w:pPr>
    </w:p>
    <w:p w:rsidR="00F51C53" w:rsidRPr="005324A0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</w:pPr>
      <w:r w:rsidRPr="005324A0"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  <w:t>UNDERSØG ILLUSTRATIONEN</w:t>
      </w:r>
    </w:p>
    <w:p w:rsidR="00F51C53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color w:val="000000" w:themeColor="text1"/>
          <w:sz w:val="22"/>
          <w:szCs w:val="22"/>
          <w:bdr w:val="none" w:sz="0" w:space="0" w:color="auto"/>
          <w:lang w:val="da-DK" w:eastAsia="da-DK"/>
        </w:rPr>
      </w:pPr>
      <w:r w:rsidRPr="005324A0">
        <w:rPr>
          <w:rFonts w:asciiTheme="minorHAnsi" w:eastAsia="Times New Roman" w:hAnsiTheme="minorHAnsi"/>
          <w:color w:val="000000" w:themeColor="text1"/>
          <w:sz w:val="22"/>
          <w:szCs w:val="22"/>
          <w:bdr w:val="none" w:sz="0" w:space="0" w:color="auto"/>
          <w:lang w:val="da-DK" w:eastAsia="da-DK"/>
        </w:rPr>
        <w:t>Se nærmere på illustrationen på side 8-9. Hvad kan du få øje på, hvad betyder de forskellige elementer og hvordan passer det med teksten?</w:t>
      </w:r>
    </w:p>
    <w:p w:rsidR="00F51C53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color w:val="000000" w:themeColor="text1"/>
          <w:sz w:val="22"/>
          <w:szCs w:val="22"/>
          <w:bdr w:val="none" w:sz="0" w:space="0" w:color="auto"/>
          <w:lang w:val="da-DK" w:eastAsia="da-DK"/>
        </w:rPr>
      </w:pPr>
    </w:p>
    <w:p w:rsidR="00F51C53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eastAsia="Times New Roman"/>
          <w:bdr w:val="none" w:sz="0" w:space="0" w:color="auto"/>
          <w:lang w:val="da-DK" w:eastAsia="da-DK"/>
        </w:rPr>
      </w:pPr>
      <w:r w:rsidRPr="005324A0">
        <w:rPr>
          <w:rFonts w:eastAsia="Times New Roman"/>
          <w:bdr w:val="none" w:sz="0" w:space="0" w:color="auto"/>
          <w:lang w:val="da-DK" w:eastAsia="da-DK"/>
        </w:rPr>
        <w:fldChar w:fldCharType="begin"/>
      </w:r>
      <w:r w:rsidRPr="005324A0">
        <w:rPr>
          <w:rFonts w:eastAsia="Times New Roman"/>
          <w:bdr w:val="none" w:sz="0" w:space="0" w:color="auto"/>
          <w:lang w:val="da-DK" w:eastAsia="da-DK"/>
        </w:rPr>
        <w:instrText xml:space="preserve"> INCLUDEPICTURE "https://hebiinu.com/files/gimgs/55_55_www4.jpg" \* MERGEFORMATINET </w:instrText>
      </w:r>
      <w:r w:rsidRPr="005324A0">
        <w:rPr>
          <w:rFonts w:eastAsia="Times New Roman"/>
          <w:bdr w:val="none" w:sz="0" w:space="0" w:color="auto"/>
          <w:lang w:val="da-DK" w:eastAsia="da-DK"/>
        </w:rPr>
        <w:fldChar w:fldCharType="separate"/>
      </w:r>
      <w:r w:rsidRPr="005324A0">
        <w:rPr>
          <w:rFonts w:eastAsia="Times New Roman"/>
          <w:bdr w:val="none" w:sz="0" w:space="0" w:color="auto"/>
          <w:lang w:val="da-DK" w:eastAsia="da-DK"/>
        </w:rPr>
        <w:fldChar w:fldCharType="end"/>
      </w:r>
    </w:p>
    <w:p w:rsidR="00F51C53" w:rsidRPr="005324A0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</w:pPr>
      <w:r w:rsidRPr="005324A0"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  <w:t>VÆRRE END ANGSTEN ER SULTEN</w:t>
      </w:r>
    </w:p>
    <w:p w:rsidR="00F51C53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color w:val="000000" w:themeColor="text1"/>
          <w:sz w:val="22"/>
          <w:szCs w:val="22"/>
          <w:bdr w:val="none" w:sz="0" w:space="0" w:color="auto"/>
          <w:lang w:val="da-DK" w:eastAsia="da-DK"/>
        </w:rPr>
      </w:pPr>
      <w:r w:rsidRPr="005324A0">
        <w:rPr>
          <w:rFonts w:asciiTheme="minorHAnsi" w:eastAsia="Times New Roman" w:hAnsiTheme="minorHAnsi"/>
          <w:color w:val="000000" w:themeColor="text1"/>
          <w:sz w:val="22"/>
          <w:szCs w:val="22"/>
          <w:bdr w:val="none" w:sz="0" w:space="0" w:color="auto"/>
          <w:lang w:val="da-DK" w:eastAsia="da-DK"/>
        </w:rPr>
        <w:t>Hvilket billede får du skabt af situationen i dette citat?</w:t>
      </w:r>
    </w:p>
    <w:p w:rsidR="00F51C53" w:rsidRPr="005324A0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color w:val="000000" w:themeColor="text1"/>
          <w:sz w:val="22"/>
          <w:szCs w:val="22"/>
          <w:bdr w:val="none" w:sz="0" w:space="0" w:color="auto"/>
          <w:lang w:val="da-DK" w:eastAsia="da-DK"/>
        </w:rPr>
      </w:pPr>
    </w:p>
    <w:p w:rsidR="00F51C53" w:rsidRPr="005324A0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</w:pPr>
    </w:p>
    <w:p w:rsidR="00F51C53" w:rsidRPr="005324A0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</w:pPr>
      <w:r w:rsidRPr="005324A0"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  <w:t>FORKLAR CITATET S. 11</w:t>
      </w:r>
    </w:p>
    <w:p w:rsidR="00F51C53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i/>
          <w:iCs/>
          <w:color w:val="000000" w:themeColor="text1"/>
          <w:sz w:val="22"/>
          <w:szCs w:val="22"/>
          <w:bdr w:val="none" w:sz="0" w:space="0" w:color="auto"/>
          <w:lang w:val="da-DK" w:eastAsia="da-DK"/>
        </w:rPr>
      </w:pPr>
      <w:r w:rsidRPr="005324A0">
        <w:rPr>
          <w:rFonts w:asciiTheme="minorHAnsi" w:eastAsia="Times New Roman" w:hAnsiTheme="minorHAnsi"/>
          <w:i/>
          <w:iCs/>
          <w:color w:val="000000" w:themeColor="text1"/>
          <w:sz w:val="22"/>
          <w:szCs w:val="22"/>
          <w:bdr w:val="none" w:sz="0" w:space="0" w:color="auto"/>
          <w:lang w:val="da-DK" w:eastAsia="da-DK"/>
        </w:rPr>
        <w:t>"Det land der har taget imod faderen, tror ikke på familiesammenføring. Hun er ikke personligt efterstræbt, hun kan ikke få asyl."</w:t>
      </w:r>
    </w:p>
    <w:p w:rsidR="00F51C53" w:rsidRPr="005324A0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i/>
          <w:iCs/>
          <w:color w:val="000000" w:themeColor="text1"/>
          <w:sz w:val="22"/>
          <w:szCs w:val="22"/>
          <w:bdr w:val="none" w:sz="0" w:space="0" w:color="auto"/>
          <w:lang w:val="da-DK" w:eastAsia="da-DK"/>
        </w:rPr>
      </w:pPr>
    </w:p>
    <w:p w:rsidR="00F51C53" w:rsidRPr="005324A0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</w:pPr>
    </w:p>
    <w:p w:rsidR="00F51C53" w:rsidRPr="005324A0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</w:pPr>
      <w:r w:rsidRPr="005324A0"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  <w:t>ET TAL</w:t>
      </w:r>
    </w:p>
    <w:p w:rsidR="00F51C53" w:rsidRPr="005324A0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color w:val="000000" w:themeColor="text1"/>
          <w:sz w:val="22"/>
          <w:szCs w:val="22"/>
          <w:bdr w:val="none" w:sz="0" w:space="0" w:color="auto"/>
          <w:lang w:val="da-DK" w:eastAsia="da-DK"/>
        </w:rPr>
      </w:pPr>
      <w:r w:rsidRPr="005324A0">
        <w:rPr>
          <w:rFonts w:asciiTheme="minorHAnsi" w:eastAsia="Times New Roman" w:hAnsiTheme="minorHAnsi"/>
          <w:color w:val="000000" w:themeColor="text1"/>
          <w:sz w:val="22"/>
          <w:szCs w:val="22"/>
          <w:bdr w:val="none" w:sz="0" w:space="0" w:color="auto"/>
          <w:lang w:val="da-DK" w:eastAsia="da-DK"/>
        </w:rPr>
        <w:t>Hvad betyder det, når ens familie er blevet til et tal? Forklar hvad der menes med ordene og indholdet på side 12.</w:t>
      </w:r>
    </w:p>
    <w:p w:rsidR="00F51C53" w:rsidRPr="005324A0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</w:pPr>
    </w:p>
    <w:p w:rsidR="00F51C53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</w:pPr>
    </w:p>
    <w:p w:rsidR="00F51C53" w:rsidRPr="005324A0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</w:pPr>
      <w:r w:rsidRPr="005324A0"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  <w:t>ARABISKE FORDOMME</w:t>
      </w:r>
    </w:p>
    <w:p w:rsidR="00F51C53" w:rsidRPr="005324A0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color w:val="000000" w:themeColor="text1"/>
          <w:sz w:val="22"/>
          <w:szCs w:val="22"/>
          <w:bdr w:val="none" w:sz="0" w:space="0" w:color="auto"/>
          <w:lang w:val="da-DK" w:eastAsia="da-DK"/>
        </w:rPr>
      </w:pPr>
      <w:r w:rsidRPr="005324A0">
        <w:rPr>
          <w:rFonts w:asciiTheme="minorHAnsi" w:eastAsia="Times New Roman" w:hAnsiTheme="minorHAnsi"/>
          <w:color w:val="000000" w:themeColor="text1"/>
          <w:sz w:val="22"/>
          <w:szCs w:val="22"/>
          <w:bdr w:val="none" w:sz="0" w:space="0" w:color="auto"/>
          <w:lang w:val="da-DK" w:eastAsia="da-DK"/>
        </w:rPr>
        <w:t>På side 13 beskrives en række fordomme, som den arabiske verden har om mennesker fra Norden. Hvad får de arabiske fordomme dig til at tænke på - og hvad tror du Janne Tellers hensigt er med det afsnit?</w:t>
      </w:r>
    </w:p>
    <w:p w:rsidR="00F51C53" w:rsidRPr="005324A0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</w:pPr>
    </w:p>
    <w:p w:rsidR="00F51C53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</w:pPr>
    </w:p>
    <w:p w:rsidR="00F51C53" w:rsidRPr="005324A0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</w:pPr>
      <w:r w:rsidRPr="005324A0"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  <w:t>DET ER DET DU ØNSKER AT HUSKE</w:t>
      </w:r>
    </w:p>
    <w:p w:rsidR="00F51C53" w:rsidRPr="005324A0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color w:val="000000" w:themeColor="text1"/>
          <w:sz w:val="22"/>
          <w:szCs w:val="22"/>
          <w:bdr w:val="none" w:sz="0" w:space="0" w:color="auto"/>
          <w:lang w:val="da-DK" w:eastAsia="da-DK"/>
        </w:rPr>
      </w:pPr>
      <w:r w:rsidRPr="005324A0">
        <w:rPr>
          <w:rFonts w:asciiTheme="minorHAnsi" w:eastAsia="Times New Roman" w:hAnsiTheme="minorHAnsi"/>
          <w:color w:val="000000" w:themeColor="text1"/>
          <w:sz w:val="22"/>
          <w:szCs w:val="22"/>
          <w:bdr w:val="none" w:sz="0" w:space="0" w:color="auto"/>
          <w:lang w:val="da-DK" w:eastAsia="da-DK"/>
        </w:rPr>
        <w:t>Hvorfor er det vigtigt at huske sig selv på, at der har været et andet liv i Danmark, sådan som det beskrives på side 21?</w:t>
      </w:r>
    </w:p>
    <w:p w:rsidR="00F51C53" w:rsidRPr="005324A0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color w:val="000000" w:themeColor="text1"/>
          <w:sz w:val="22"/>
          <w:szCs w:val="22"/>
          <w:bdr w:val="none" w:sz="0" w:space="0" w:color="auto"/>
          <w:lang w:val="da-DK" w:eastAsia="da-DK"/>
        </w:rPr>
      </w:pPr>
    </w:p>
    <w:p w:rsidR="00F51C53" w:rsidRPr="005324A0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color w:val="000000" w:themeColor="text1"/>
          <w:sz w:val="22"/>
          <w:szCs w:val="22"/>
          <w:bdr w:val="none" w:sz="0" w:space="0" w:color="auto"/>
          <w:lang w:val="da-DK" w:eastAsia="da-DK"/>
        </w:rPr>
      </w:pPr>
    </w:p>
    <w:p w:rsidR="00F51C53" w:rsidRPr="005324A0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</w:pPr>
      <w:r w:rsidRPr="005324A0"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  <w:t>UNDERSØG ILLUSTRATIONEN</w:t>
      </w:r>
    </w:p>
    <w:p w:rsidR="00F51C53" w:rsidRPr="005324A0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color w:val="000000" w:themeColor="text1"/>
          <w:sz w:val="22"/>
          <w:szCs w:val="22"/>
          <w:bdr w:val="none" w:sz="0" w:space="0" w:color="auto"/>
          <w:lang w:val="da-DK" w:eastAsia="da-DK"/>
        </w:rPr>
      </w:pPr>
      <w:r w:rsidRPr="005324A0">
        <w:rPr>
          <w:rFonts w:asciiTheme="minorHAnsi" w:eastAsia="Times New Roman" w:hAnsiTheme="minorHAnsi"/>
          <w:color w:val="000000" w:themeColor="text1"/>
          <w:sz w:val="22"/>
          <w:szCs w:val="22"/>
          <w:bdr w:val="none" w:sz="0" w:space="0" w:color="auto"/>
          <w:lang w:val="da-DK" w:eastAsia="da-DK"/>
        </w:rPr>
        <w:t>Se nærmere på illustrationen på side 22-23.</w:t>
      </w:r>
      <w:r>
        <w:rPr>
          <w:rFonts w:asciiTheme="minorHAnsi" w:eastAsia="Times New Roman" w:hAnsiTheme="minorHAnsi"/>
          <w:color w:val="000000" w:themeColor="text1"/>
          <w:sz w:val="22"/>
          <w:szCs w:val="22"/>
          <w:bdr w:val="none" w:sz="0" w:space="0" w:color="auto"/>
          <w:lang w:val="da-DK" w:eastAsia="da-DK"/>
        </w:rPr>
        <w:t xml:space="preserve"> </w:t>
      </w:r>
      <w:r w:rsidRPr="005324A0">
        <w:rPr>
          <w:rFonts w:asciiTheme="minorHAnsi" w:eastAsia="Times New Roman" w:hAnsiTheme="minorHAnsi"/>
          <w:color w:val="000000" w:themeColor="text1"/>
          <w:sz w:val="22"/>
          <w:szCs w:val="22"/>
          <w:bdr w:val="none" w:sz="0" w:space="0" w:color="auto"/>
          <w:lang w:val="da-DK" w:eastAsia="da-DK"/>
        </w:rPr>
        <w:t>Hvad kan du få øje på?</w:t>
      </w:r>
      <w:r>
        <w:rPr>
          <w:rFonts w:asciiTheme="minorHAnsi" w:eastAsia="Times New Roman" w:hAnsiTheme="minorHAnsi"/>
          <w:color w:val="000000" w:themeColor="text1"/>
          <w:sz w:val="22"/>
          <w:szCs w:val="22"/>
          <w:bdr w:val="none" w:sz="0" w:space="0" w:color="auto"/>
          <w:lang w:val="da-DK" w:eastAsia="da-DK"/>
        </w:rPr>
        <w:t xml:space="preserve"> </w:t>
      </w:r>
      <w:r w:rsidRPr="005324A0">
        <w:rPr>
          <w:rFonts w:asciiTheme="minorHAnsi" w:eastAsia="Times New Roman" w:hAnsiTheme="minorHAnsi"/>
          <w:color w:val="000000" w:themeColor="text1"/>
          <w:sz w:val="22"/>
          <w:szCs w:val="22"/>
          <w:bdr w:val="none" w:sz="0" w:space="0" w:color="auto"/>
          <w:lang w:val="da-DK" w:eastAsia="da-DK"/>
        </w:rPr>
        <w:t>Hvad betyder de forskellige elementer?</w:t>
      </w:r>
      <w:r>
        <w:rPr>
          <w:rFonts w:asciiTheme="minorHAnsi" w:eastAsia="Times New Roman" w:hAnsiTheme="minorHAnsi"/>
          <w:color w:val="000000" w:themeColor="text1"/>
          <w:sz w:val="22"/>
          <w:szCs w:val="22"/>
          <w:bdr w:val="none" w:sz="0" w:space="0" w:color="auto"/>
          <w:lang w:val="da-DK" w:eastAsia="da-DK"/>
        </w:rPr>
        <w:t xml:space="preserve"> </w:t>
      </w:r>
      <w:r w:rsidRPr="005324A0">
        <w:rPr>
          <w:rFonts w:asciiTheme="minorHAnsi" w:eastAsia="Times New Roman" w:hAnsiTheme="minorHAnsi"/>
          <w:color w:val="000000" w:themeColor="text1"/>
          <w:sz w:val="22"/>
          <w:szCs w:val="22"/>
          <w:bdr w:val="none" w:sz="0" w:space="0" w:color="auto"/>
          <w:lang w:val="da-DK" w:eastAsia="da-DK"/>
        </w:rPr>
        <w:t>Hvordan passer elementerne sammen med teksten?</w:t>
      </w:r>
    </w:p>
    <w:p w:rsidR="00F51C53" w:rsidRPr="0099475F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color w:val="000000" w:themeColor="text1"/>
          <w:sz w:val="22"/>
          <w:szCs w:val="22"/>
          <w:bdr w:val="none" w:sz="0" w:space="0" w:color="auto"/>
          <w:lang w:val="da-DK" w:eastAsia="da-DK"/>
        </w:rPr>
      </w:pPr>
      <w:r w:rsidRPr="005324A0">
        <w:rPr>
          <w:rFonts w:asciiTheme="minorHAnsi" w:eastAsia="Times New Roman" w:hAnsiTheme="minorHAnsi"/>
          <w:color w:val="000000" w:themeColor="text1"/>
          <w:sz w:val="22"/>
          <w:szCs w:val="22"/>
          <w:bdr w:val="none" w:sz="0" w:space="0" w:color="auto"/>
          <w:lang w:val="da-DK" w:eastAsia="da-DK"/>
        </w:rPr>
        <w:t>Overvej samtidig betydningen af de mange illustrationer i bogen og hvilken rolle de spiller for din opfattelse og oplevelse af tekstens indhold</w:t>
      </w:r>
    </w:p>
    <w:p w:rsidR="00F51C53" w:rsidRPr="0099475F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eastAsia="Times New Roman"/>
          <w:bdr w:val="none" w:sz="0" w:space="0" w:color="auto"/>
          <w:lang w:val="da-DK" w:eastAsia="da-DK"/>
        </w:rPr>
      </w:pPr>
      <w:r w:rsidRPr="0099475F">
        <w:rPr>
          <w:rFonts w:eastAsia="Times New Roman"/>
          <w:bdr w:val="none" w:sz="0" w:space="0" w:color="auto"/>
          <w:lang w:val="da-DK" w:eastAsia="da-DK"/>
        </w:rPr>
        <w:fldChar w:fldCharType="begin"/>
      </w:r>
      <w:r w:rsidRPr="0099475F">
        <w:rPr>
          <w:rFonts w:eastAsia="Times New Roman"/>
          <w:bdr w:val="none" w:sz="0" w:space="0" w:color="auto"/>
          <w:lang w:val="da-DK" w:eastAsia="da-DK"/>
        </w:rPr>
        <w:instrText xml:space="preserve"> INCLUDEPICTURE "https://hebiinu.com/files/gimgs/55_55_www2tysk.jpg" \* MERGEFORMATINET </w:instrText>
      </w:r>
      <w:r w:rsidRPr="0099475F">
        <w:rPr>
          <w:rFonts w:eastAsia="Times New Roman"/>
          <w:bdr w:val="none" w:sz="0" w:space="0" w:color="auto"/>
          <w:lang w:val="da-DK" w:eastAsia="da-DK"/>
        </w:rPr>
        <w:fldChar w:fldCharType="separate"/>
      </w:r>
      <w:r w:rsidRPr="0099475F">
        <w:rPr>
          <w:rFonts w:eastAsia="Times New Roman"/>
          <w:bdr w:val="none" w:sz="0" w:space="0" w:color="auto"/>
          <w:lang w:val="da-DK" w:eastAsia="da-DK"/>
        </w:rPr>
        <w:fldChar w:fldCharType="end"/>
      </w:r>
    </w:p>
    <w:p w:rsidR="00F51C53" w:rsidRPr="005324A0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</w:pPr>
    </w:p>
    <w:p w:rsidR="00850498" w:rsidRDefault="00850498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</w:pPr>
    </w:p>
    <w:p w:rsidR="00850498" w:rsidRDefault="00850498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</w:pPr>
    </w:p>
    <w:p w:rsidR="00F51C53" w:rsidRPr="005324A0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</w:pPr>
      <w:bookmarkStart w:id="0" w:name="_GoBack"/>
      <w:bookmarkEnd w:id="0"/>
      <w:r w:rsidRPr="005324A0"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  <w:lastRenderedPageBreak/>
        <w:t>LIVET I ASYLLEJREN</w:t>
      </w:r>
    </w:p>
    <w:p w:rsidR="00F51C53" w:rsidRPr="005324A0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color w:val="000000" w:themeColor="text1"/>
          <w:sz w:val="22"/>
          <w:szCs w:val="22"/>
          <w:bdr w:val="none" w:sz="0" w:space="0" w:color="auto"/>
          <w:lang w:val="da-DK" w:eastAsia="da-DK"/>
        </w:rPr>
      </w:pPr>
      <w:r w:rsidRPr="005324A0">
        <w:rPr>
          <w:rFonts w:asciiTheme="minorHAnsi" w:eastAsia="Times New Roman" w:hAnsiTheme="minorHAnsi"/>
          <w:color w:val="000000" w:themeColor="text1"/>
          <w:sz w:val="22"/>
          <w:szCs w:val="22"/>
          <w:bdr w:val="none" w:sz="0" w:space="0" w:color="auto"/>
          <w:lang w:val="da-DK" w:eastAsia="da-DK"/>
        </w:rPr>
        <w:t>Hvordan beskrives livet i asyllejren på side 28 - og hvorfor er det alligevel bedre, end at være blevet i Danmark?</w:t>
      </w:r>
    </w:p>
    <w:p w:rsidR="00F51C53" w:rsidRPr="005324A0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color w:val="000000" w:themeColor="text1"/>
          <w:sz w:val="22"/>
          <w:szCs w:val="22"/>
          <w:bdr w:val="none" w:sz="0" w:space="0" w:color="auto"/>
          <w:lang w:val="da-DK" w:eastAsia="da-DK"/>
        </w:rPr>
      </w:pPr>
    </w:p>
    <w:p w:rsidR="00F51C53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</w:pPr>
    </w:p>
    <w:p w:rsidR="00F51C53" w:rsidRPr="005324A0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</w:pPr>
      <w:r w:rsidRPr="005324A0"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  <w:t>FORKLAR CITATET S. 30</w:t>
      </w:r>
    </w:p>
    <w:p w:rsidR="00F51C53" w:rsidRPr="005324A0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i/>
          <w:iCs/>
          <w:color w:val="000000" w:themeColor="text1"/>
          <w:sz w:val="22"/>
          <w:szCs w:val="22"/>
          <w:bdr w:val="none" w:sz="0" w:space="0" w:color="auto"/>
          <w:lang w:val="da-DK" w:eastAsia="da-DK"/>
        </w:rPr>
      </w:pPr>
      <w:r w:rsidRPr="005324A0">
        <w:rPr>
          <w:rFonts w:asciiTheme="minorHAnsi" w:eastAsia="Times New Roman" w:hAnsiTheme="minorHAnsi"/>
          <w:i/>
          <w:iCs/>
          <w:color w:val="000000" w:themeColor="text1"/>
          <w:sz w:val="22"/>
          <w:szCs w:val="22"/>
          <w:bdr w:val="none" w:sz="0" w:space="0" w:color="auto"/>
          <w:lang w:val="da-DK" w:eastAsia="da-DK"/>
        </w:rPr>
        <w:t>"Du gør ikke noget. Koger blot indeni og sværger: en dag vil du hævne dig."</w:t>
      </w:r>
    </w:p>
    <w:p w:rsidR="00F51C53" w:rsidRPr="005324A0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</w:pPr>
    </w:p>
    <w:p w:rsidR="00F51C53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</w:pPr>
    </w:p>
    <w:p w:rsidR="00F51C53" w:rsidRPr="005324A0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</w:pPr>
      <w:r w:rsidRPr="005324A0"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  <w:t>ASYL EFTER TO ÅR</w:t>
      </w:r>
    </w:p>
    <w:p w:rsidR="00F51C53" w:rsidRPr="005324A0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color w:val="000000" w:themeColor="text1"/>
          <w:sz w:val="22"/>
          <w:szCs w:val="22"/>
          <w:bdr w:val="none" w:sz="0" w:space="0" w:color="auto"/>
          <w:lang w:val="da-DK" w:eastAsia="da-DK"/>
        </w:rPr>
      </w:pPr>
      <w:r w:rsidRPr="005324A0">
        <w:rPr>
          <w:rFonts w:asciiTheme="minorHAnsi" w:eastAsia="Times New Roman" w:hAnsiTheme="minorHAnsi"/>
          <w:color w:val="000000" w:themeColor="text1"/>
          <w:sz w:val="22"/>
          <w:szCs w:val="22"/>
          <w:bdr w:val="none" w:sz="0" w:space="0" w:color="auto"/>
          <w:lang w:val="da-DK" w:eastAsia="da-DK"/>
        </w:rPr>
        <w:t>Skal man være lykkelig eller vred, når man efter to lange år i en asyllejr endelig får asyl? Forstår du, at der alligevel godt kan ulme en vrede i én, sådan som det beskrives på side 32?</w:t>
      </w:r>
    </w:p>
    <w:p w:rsidR="00F51C53" w:rsidRPr="005324A0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</w:pPr>
    </w:p>
    <w:p w:rsidR="00F51C53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</w:pPr>
    </w:p>
    <w:p w:rsidR="00F51C53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</w:pPr>
    </w:p>
    <w:p w:rsidR="00F51C53" w:rsidRPr="005324A0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</w:pPr>
      <w:r w:rsidRPr="005324A0"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  <w:t>LIVET I EGYPTEN</w:t>
      </w:r>
    </w:p>
    <w:p w:rsidR="00F51C53" w:rsidRPr="005324A0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color w:val="000000" w:themeColor="text1"/>
          <w:sz w:val="22"/>
          <w:szCs w:val="22"/>
          <w:bdr w:val="none" w:sz="0" w:space="0" w:color="auto"/>
          <w:lang w:val="da-DK" w:eastAsia="da-DK"/>
        </w:rPr>
      </w:pPr>
      <w:r w:rsidRPr="005324A0">
        <w:rPr>
          <w:rFonts w:asciiTheme="minorHAnsi" w:eastAsia="Times New Roman" w:hAnsiTheme="minorHAnsi"/>
          <w:color w:val="000000" w:themeColor="text1"/>
          <w:sz w:val="22"/>
          <w:szCs w:val="22"/>
          <w:bdr w:val="none" w:sz="0" w:space="0" w:color="auto"/>
          <w:lang w:val="da-DK" w:eastAsia="da-DK"/>
        </w:rPr>
        <w:t>Hvordan bliver livet i Egypten beskrevet på side 33-35?</w:t>
      </w:r>
    </w:p>
    <w:p w:rsidR="00F51C53" w:rsidRPr="005324A0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</w:pPr>
    </w:p>
    <w:p w:rsidR="00F51C53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</w:pPr>
    </w:p>
    <w:p w:rsidR="00F51C53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</w:pPr>
    </w:p>
    <w:p w:rsidR="00F51C53" w:rsidRPr="005324A0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</w:pPr>
      <w:r w:rsidRPr="005324A0"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  <w:t>VENDE HJEM?</w:t>
      </w:r>
    </w:p>
    <w:p w:rsidR="00F51C53" w:rsidRPr="005324A0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color w:val="000000" w:themeColor="text1"/>
          <w:sz w:val="22"/>
          <w:szCs w:val="22"/>
          <w:bdr w:val="none" w:sz="0" w:space="0" w:color="auto"/>
          <w:lang w:val="da-DK" w:eastAsia="da-DK"/>
        </w:rPr>
      </w:pPr>
      <w:r w:rsidRPr="005324A0">
        <w:rPr>
          <w:rFonts w:asciiTheme="minorHAnsi" w:eastAsia="Times New Roman" w:hAnsiTheme="minorHAnsi"/>
          <w:color w:val="000000" w:themeColor="text1"/>
          <w:sz w:val="22"/>
          <w:szCs w:val="22"/>
          <w:bdr w:val="none" w:sz="0" w:space="0" w:color="auto"/>
          <w:lang w:val="da-DK" w:eastAsia="da-DK"/>
        </w:rPr>
        <w:t>Hvorfor vender man ikke hjem til Danmark, når krigen i Danmark er slut? Hvad er der sket i landet, siden at det ikke virker til at være et fornuftigt valg?</w:t>
      </w:r>
    </w:p>
    <w:p w:rsidR="00F51C53" w:rsidRPr="005324A0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</w:pPr>
    </w:p>
    <w:p w:rsidR="00F51C53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</w:pPr>
    </w:p>
    <w:p w:rsidR="00F51C53" w:rsidRPr="005324A0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</w:pPr>
      <w:r w:rsidRPr="005324A0"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  <w:t>FEM ÅR EFTER</w:t>
      </w:r>
    </w:p>
    <w:p w:rsidR="00F51C53" w:rsidRPr="005324A0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color w:val="000000" w:themeColor="text1"/>
          <w:sz w:val="22"/>
          <w:szCs w:val="22"/>
          <w:bdr w:val="none" w:sz="0" w:space="0" w:color="auto"/>
          <w:lang w:val="da-DK" w:eastAsia="da-DK"/>
        </w:rPr>
      </w:pPr>
      <w:r w:rsidRPr="005324A0">
        <w:rPr>
          <w:rFonts w:asciiTheme="minorHAnsi" w:eastAsia="Times New Roman" w:hAnsiTheme="minorHAnsi"/>
          <w:color w:val="000000" w:themeColor="text1"/>
          <w:sz w:val="22"/>
          <w:szCs w:val="22"/>
          <w:bdr w:val="none" w:sz="0" w:space="0" w:color="auto"/>
          <w:lang w:val="da-DK" w:eastAsia="da-DK"/>
        </w:rPr>
        <w:t>Hvad er der sket i de fem år med livet i Egypten, i Danmark og med søsteren?</w:t>
      </w:r>
    </w:p>
    <w:p w:rsidR="00F51C53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</w:pPr>
    </w:p>
    <w:p w:rsidR="00F51C53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</w:pPr>
    </w:p>
    <w:p w:rsidR="00F51C53" w:rsidRPr="005324A0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</w:pPr>
      <w:r w:rsidRPr="005324A0"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  <w:t>FORKLAR CITATET S. 48</w:t>
      </w:r>
    </w:p>
    <w:p w:rsidR="00F51C53" w:rsidRPr="005324A0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i/>
          <w:iCs/>
          <w:color w:val="000000" w:themeColor="text1"/>
          <w:sz w:val="22"/>
          <w:szCs w:val="22"/>
          <w:bdr w:val="none" w:sz="0" w:space="0" w:color="auto"/>
          <w:lang w:val="da-DK" w:eastAsia="da-DK"/>
        </w:rPr>
      </w:pPr>
      <w:r w:rsidRPr="005324A0">
        <w:rPr>
          <w:rFonts w:asciiTheme="minorHAnsi" w:eastAsia="Times New Roman" w:hAnsiTheme="minorHAnsi"/>
          <w:i/>
          <w:iCs/>
          <w:color w:val="000000" w:themeColor="text1"/>
          <w:sz w:val="22"/>
          <w:szCs w:val="22"/>
          <w:bdr w:val="none" w:sz="0" w:space="0" w:color="auto"/>
          <w:lang w:val="da-DK" w:eastAsia="da-DK"/>
        </w:rPr>
        <w:t>"Der kom nogen og stjal dit liv og gjorde det til noget andet. Til noget der hverken er her eller dér."</w:t>
      </w:r>
    </w:p>
    <w:p w:rsidR="00F51C53" w:rsidRPr="005324A0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</w:pPr>
    </w:p>
    <w:p w:rsidR="00F51C53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</w:pPr>
    </w:p>
    <w:p w:rsidR="00F51C53" w:rsidRPr="005324A0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</w:pPr>
      <w:r w:rsidRPr="005324A0">
        <w:rPr>
          <w:rFonts w:asciiTheme="minorHAnsi" w:eastAsia="Times New Roman" w:hAnsiTheme="minorHAnsi"/>
          <w:b/>
          <w:bCs/>
          <w:color w:val="7030A0"/>
          <w:sz w:val="22"/>
          <w:szCs w:val="22"/>
          <w:bdr w:val="none" w:sz="0" w:space="0" w:color="auto"/>
          <w:lang w:val="da-DK" w:eastAsia="da-DK"/>
        </w:rPr>
        <w:t>DE SIDSTE ORD</w:t>
      </w:r>
    </w:p>
    <w:p w:rsidR="00F51C53" w:rsidRPr="0099475F" w:rsidRDefault="00F51C53" w:rsidP="00F51C5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 w:cs="Arial"/>
          <w:color w:val="000000" w:themeColor="text1"/>
          <w:sz w:val="22"/>
          <w:szCs w:val="22"/>
          <w:u w:val="single"/>
          <w:bdr w:val="none" w:sz="0" w:space="0" w:color="auto"/>
          <w:lang w:val="da-DK" w:eastAsia="da-DK"/>
        </w:rPr>
      </w:pPr>
      <w:r w:rsidRPr="005324A0">
        <w:rPr>
          <w:rFonts w:asciiTheme="minorHAnsi" w:eastAsia="Times New Roman" w:hAnsiTheme="minorHAnsi"/>
          <w:color w:val="000000" w:themeColor="text1"/>
          <w:sz w:val="22"/>
          <w:szCs w:val="22"/>
          <w:bdr w:val="none" w:sz="0" w:space="0" w:color="auto"/>
          <w:lang w:val="da-DK" w:eastAsia="da-DK"/>
        </w:rPr>
        <w:t>"Hjem, hvor?". Hvorfor er det den sidste sætning - og hvorfor er det et særligt og vigtigt spørgsmål?</w:t>
      </w:r>
    </w:p>
    <w:p w:rsidR="00743343" w:rsidRDefault="00743343"/>
    <w:sectPr w:rsidR="00743343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Helvetica Neue">
    <w:altName w:val="Corbel"/>
    <w:charset w:val="00"/>
    <w:family w:val="auto"/>
    <w:pitch w:val="variable"/>
    <w:sig w:usb0="00000003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1C53"/>
    <w:rsid w:val="00743343"/>
    <w:rsid w:val="00850498"/>
    <w:rsid w:val="00F51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725D3C"/>
  <w15:chartTrackingRefBased/>
  <w15:docId w15:val="{1F95688F-BD5E-4BE3-92EA-E1538D41E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o-F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F51C5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Brdtekst">
    <w:name w:val="Body Text"/>
    <w:link w:val="BrdtekstTegn"/>
    <w:rsid w:val="00F51C5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b/>
      <w:bCs/>
      <w:color w:val="531B93"/>
      <w:sz w:val="28"/>
      <w:szCs w:val="28"/>
      <w:bdr w:val="nil"/>
      <w:lang w:val="da-DK" w:eastAsia="da-DK"/>
      <w14:textOutline w14:w="0" w14:cap="flat" w14:cmpd="sng" w14:algn="ctr">
        <w14:noFill/>
        <w14:prstDash w14:val="solid"/>
        <w14:bevel/>
      </w14:textOutline>
    </w:rPr>
  </w:style>
  <w:style w:type="character" w:customStyle="1" w:styleId="BrdtekstTegn">
    <w:name w:val="Brødtekst Tegn"/>
    <w:basedOn w:val="Standardskrifttypeiafsnit"/>
    <w:link w:val="Brdtekst"/>
    <w:rsid w:val="00F51C53"/>
    <w:rPr>
      <w:rFonts w:ascii="Helvetica Neue" w:eastAsia="Arial Unicode MS" w:hAnsi="Helvetica Neue" w:cs="Arial Unicode MS"/>
      <w:b/>
      <w:bCs/>
      <w:color w:val="531B93"/>
      <w:sz w:val="28"/>
      <w:szCs w:val="28"/>
      <w:bdr w:val="nil"/>
      <w:lang w:val="da-DK" w:eastAsia="da-DK"/>
      <w14:textOutline w14:w="0" w14:cap="flat" w14:cmpd="sng" w14:algn="ctr">
        <w14:noFill/>
        <w14:prstDash w14:val="solid"/>
        <w14:bevel/>
      </w14:textOutline>
    </w:rPr>
  </w:style>
  <w:style w:type="paragraph" w:styleId="NormalWeb">
    <w:name w:val="Normal (Web)"/>
    <w:basedOn w:val="Normal"/>
    <w:uiPriority w:val="99"/>
    <w:unhideWhenUsed/>
    <w:rsid w:val="00F51C5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val="da-DK" w:eastAsia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391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NamHadeild</dc:creator>
  <cp:keywords/>
  <dc:description/>
  <cp:lastModifiedBy>NamHadeild</cp:lastModifiedBy>
  <cp:revision>2</cp:revision>
  <dcterms:created xsi:type="dcterms:W3CDTF">2021-09-14T09:44:00Z</dcterms:created>
  <dcterms:modified xsi:type="dcterms:W3CDTF">2021-09-14T09:48:00Z</dcterms:modified>
</cp:coreProperties>
</file>