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B0DC3" w14:textId="77777777" w:rsidR="00152B19" w:rsidRPr="00152B19" w:rsidRDefault="00152B19" w:rsidP="00152B19">
      <w:pPr>
        <w:rPr>
          <w:b/>
          <w:bCs/>
        </w:rPr>
      </w:pPr>
      <w:r w:rsidRPr="00152B19">
        <w:rPr>
          <w:b/>
          <w:bCs/>
        </w:rPr>
        <w:t>Próvtøkuháttur B á 9. floksstigi</w:t>
      </w:r>
    </w:p>
    <w:p w14:paraId="234BEAA0" w14:textId="77777777" w:rsidR="00152B19" w:rsidRPr="00152B19" w:rsidRDefault="00152B19" w:rsidP="00152B19">
      <w:r w:rsidRPr="00152B19">
        <w:t xml:space="preserve">Próvtøkuháttur B er </w:t>
      </w:r>
      <w:proofErr w:type="spellStart"/>
      <w:r w:rsidRPr="00152B19">
        <w:t>synopsupróvtøkuhátturin</w:t>
      </w:r>
      <w:proofErr w:type="spellEnd"/>
      <w:r w:rsidRPr="00152B19">
        <w:t>, har próvtakarin fer í dýpdina við evninum, áðrenn farið verður upp til munnliga próvtøku.</w:t>
      </w:r>
    </w:p>
    <w:p w14:paraId="3274CE79" w14:textId="77777777" w:rsidR="00152B19" w:rsidRPr="00152B19" w:rsidRDefault="00152B19" w:rsidP="00152B19">
      <w:r w:rsidRPr="00152B19">
        <w:t xml:space="preserve">Próvtøkugrundarlagið verður skipað í </w:t>
      </w:r>
      <w:proofErr w:type="spellStart"/>
      <w:r w:rsidRPr="00152B19">
        <w:t>hugdýpingarøki</w:t>
      </w:r>
      <w:proofErr w:type="spellEnd"/>
      <w:r w:rsidRPr="00152B19">
        <w:t xml:space="preserve"> við støði í einum úrvali av lisnum tekstum, sum hava verið viðgjørdir í 8. og 9. flokki. Hvørt </w:t>
      </w:r>
      <w:proofErr w:type="spellStart"/>
      <w:r w:rsidRPr="00152B19">
        <w:t>hugdýpingarøki</w:t>
      </w:r>
      <w:proofErr w:type="spellEnd"/>
      <w:r w:rsidRPr="00152B19">
        <w:t xml:space="preserve"> fevnir um 4-6 tekstir ella tekstbrot í hóskandi vavi. Úrvalið av lisnum tekstum, ið er próvtøkugrundarlag undir munnligu próvtøkuni, fevnir um 60-80 </w:t>
      </w:r>
      <w:proofErr w:type="spellStart"/>
      <w:r w:rsidRPr="00152B19">
        <w:t>normalsíður</w:t>
      </w:r>
      <w:proofErr w:type="spellEnd"/>
      <w:r w:rsidRPr="00152B19">
        <w:t xml:space="preserve"> ella samsvarandi av styttri tekstum, sum fevna um eitt breitt úrval av fagur- og yrkisbókmentaligum tekstsløgum, herímillum eisini margháttaðum tekstsløgum. Harumframt verða til próvtøku givin upp tvey lisin bókmentaverk, </w:t>
      </w:r>
      <w:proofErr w:type="spellStart"/>
      <w:r w:rsidRPr="00152B19">
        <w:t>t.d</w:t>
      </w:r>
      <w:proofErr w:type="spellEnd"/>
      <w:r w:rsidRPr="00152B19">
        <w:t>. skaldsøga, yrkingasavn, leikrit ella yrkisbókmentaverk. Í minsta lagi annað av verkunum skal vera upprunadanskt.</w:t>
      </w:r>
    </w:p>
    <w:p w14:paraId="4621C356" w14:textId="77777777" w:rsidR="00152B19" w:rsidRPr="00152B19" w:rsidRDefault="00152B19" w:rsidP="00152B19">
      <w:r w:rsidRPr="00152B19">
        <w:t xml:space="preserve">Við støði í tillutaðum </w:t>
      </w:r>
      <w:proofErr w:type="spellStart"/>
      <w:r w:rsidRPr="00152B19">
        <w:t>hugdýpingarøki</w:t>
      </w:r>
      <w:proofErr w:type="spellEnd"/>
      <w:r w:rsidRPr="00152B19">
        <w:t xml:space="preserve"> skal próvtakarin í samráð við læraran í donskum velja ein ella fleiri ólisnar tekstir, sum í vavi til samans fevna um 3-10 </w:t>
      </w:r>
      <w:proofErr w:type="spellStart"/>
      <w:r w:rsidRPr="00152B19">
        <w:t>normalsíður</w:t>
      </w:r>
      <w:proofErr w:type="spellEnd"/>
      <w:r w:rsidRPr="00152B19">
        <w:t xml:space="preserve"> ella samsvarandi, at viðgera og so skriva eina </w:t>
      </w:r>
      <w:proofErr w:type="spellStart"/>
      <w:r w:rsidRPr="00152B19">
        <w:t>synopsu</w:t>
      </w:r>
      <w:proofErr w:type="spellEnd"/>
      <w:r w:rsidRPr="00152B19">
        <w:t xml:space="preserve"> við støði í viðgerðini. </w:t>
      </w:r>
      <w:proofErr w:type="spellStart"/>
      <w:r w:rsidRPr="00152B19">
        <w:t>Synopsan</w:t>
      </w:r>
      <w:proofErr w:type="spellEnd"/>
      <w:r w:rsidRPr="00152B19">
        <w:t xml:space="preserve"> skal latast inn í seinasta lagi sjey yrkadagar fyri seinasta undirvísingardag. Próvtakararnir kunnu skriva </w:t>
      </w:r>
      <w:proofErr w:type="spellStart"/>
      <w:r w:rsidRPr="00152B19">
        <w:t>synopsuna</w:t>
      </w:r>
      <w:proofErr w:type="spellEnd"/>
      <w:r w:rsidRPr="00152B19">
        <w:t xml:space="preserve"> einsæris ella í bólkum við tveimum ella trimum próvtakarum. Próvtakararnir verða tó altíð </w:t>
      </w:r>
      <w:proofErr w:type="spellStart"/>
      <w:r w:rsidRPr="00152B19">
        <w:t>próvhoyrdir</w:t>
      </w:r>
      <w:proofErr w:type="spellEnd"/>
      <w:r w:rsidRPr="00152B19">
        <w:t xml:space="preserve"> munnliga hvør sær.</w:t>
      </w:r>
    </w:p>
    <w:p w14:paraId="184F89BE" w14:textId="77777777" w:rsidR="00152B19" w:rsidRPr="00152B19" w:rsidRDefault="00152B19" w:rsidP="00152B19">
      <w:r w:rsidRPr="00152B19">
        <w:t>Munnliga próvtøkan varir umleið 24 minuttir, íroknað próvdøming. Eingin fyrireikingartíð er.</w:t>
      </w:r>
    </w:p>
    <w:p w14:paraId="3E640D26" w14:textId="77777777" w:rsidR="00152B19" w:rsidRPr="00152B19" w:rsidRDefault="00152B19" w:rsidP="00152B19">
      <w:r w:rsidRPr="00152B19">
        <w:t>Próvhoyringin verður skipað við framløgu, upplestri og fakligari samrøðu millum próvtakara og próvhoyrara. At lesa upp velur próvtakarin eitt tekstbrot úr ólisna tilfarinum, svarandi til umleið ¼ normalsíðu. Er ólisna tilfarið annað tekstslag enn skrivaður tekstur, velur próvtakarin annað ólisið tekstbrot, svarandi til umleið ¼ normalsíðu, at lesa upp.</w:t>
      </w:r>
    </w:p>
    <w:p w14:paraId="1F593D74" w14:textId="77777777" w:rsidR="00152B19" w:rsidRPr="00152B19" w:rsidRDefault="00152B19" w:rsidP="00152B19">
      <w:r w:rsidRPr="00152B19">
        <w:t xml:space="preserve">Undir próvhoyringini leggur próvtakarin fyri við upplestri og eini framløgu við støði í </w:t>
      </w:r>
      <w:proofErr w:type="spellStart"/>
      <w:r w:rsidRPr="00152B19">
        <w:t>synopsuni</w:t>
      </w:r>
      <w:proofErr w:type="spellEnd"/>
      <w:r w:rsidRPr="00152B19">
        <w:t xml:space="preserve">. Restin av próvhoyringin er ein faklig samrøða millum próvtakara og próvhoyrara við støði í framløgu próvtakarans, </w:t>
      </w:r>
      <w:proofErr w:type="spellStart"/>
      <w:r w:rsidRPr="00152B19">
        <w:t>synopsuni</w:t>
      </w:r>
      <w:proofErr w:type="spellEnd"/>
      <w:r w:rsidRPr="00152B19">
        <w:t xml:space="preserve"> og tekstunum í </w:t>
      </w:r>
      <w:proofErr w:type="spellStart"/>
      <w:r w:rsidRPr="00152B19">
        <w:t>hugdýpingarøkinum</w:t>
      </w:r>
      <w:proofErr w:type="spellEnd"/>
      <w:r w:rsidRPr="00152B19">
        <w:t>.</w:t>
      </w:r>
    </w:p>
    <w:p w14:paraId="3D974C07" w14:textId="77777777" w:rsidR="00152B19" w:rsidRPr="00152B19" w:rsidRDefault="00152B19" w:rsidP="00152B19">
      <w:r w:rsidRPr="00152B19">
        <w:t>Dømingargrundarlag – próvtøkuháttur B á 9. floksstigi</w:t>
      </w:r>
    </w:p>
    <w:p w14:paraId="704C8DEB" w14:textId="77777777" w:rsidR="00152B19" w:rsidRPr="00152B19" w:rsidRDefault="00152B19" w:rsidP="00152B19">
      <w:r w:rsidRPr="00152B19">
        <w:t xml:space="preserve">Í dømingini verður dentur lagdur á, í hvønn mun próvtakarin lýkur faklig mál, sum eru sett í lærugreinini. Próvtakarin skal við støði í fakligari tilgongd sýna evni til sjálvstøðugt og við neyvum og fjølbroyttum máli at leggja fram og viðgera tilfar við støði í eini </w:t>
      </w:r>
      <w:proofErr w:type="spellStart"/>
      <w:r w:rsidRPr="00152B19">
        <w:t>synopsu</w:t>
      </w:r>
      <w:proofErr w:type="spellEnd"/>
      <w:r w:rsidRPr="00152B19">
        <w:t xml:space="preserve">. Hann/hon skal sýna, at hann/hon dugir at taka fram týðandi tættir í tilfarinum, seta teir í samband við </w:t>
      </w:r>
      <w:proofErr w:type="spellStart"/>
      <w:r w:rsidRPr="00152B19">
        <w:t>hugdýpingarøkið</w:t>
      </w:r>
      <w:proofErr w:type="spellEnd"/>
      <w:r w:rsidRPr="00152B19">
        <w:t xml:space="preserve"> og tættir í undirvísingini og seta próvtøkutilfarið í frásjón. Próvtakarin skal duga at nýta </w:t>
      </w:r>
      <w:proofErr w:type="spellStart"/>
      <w:r w:rsidRPr="00152B19">
        <w:t>danskfakliga</w:t>
      </w:r>
      <w:proofErr w:type="spellEnd"/>
      <w:r w:rsidRPr="00152B19">
        <w:t xml:space="preserve"> vitan og faklig háttaløg í lærugreinini. Eisini </w:t>
      </w:r>
      <w:r w:rsidRPr="00152B19">
        <w:lastRenderedPageBreak/>
        <w:t>verður dentur lagdur á, at próvtakarin er virkin í fakligu samrøðuni. Í upplestrinum verður dentur lagdur á grundgeving próvtakarans fyri val av tekstbroti, og at hann/hon lesur raðið og týðiliga.</w:t>
      </w:r>
    </w:p>
    <w:p w14:paraId="43ED675B" w14:textId="77777777" w:rsidR="00152B19" w:rsidRPr="00152B19" w:rsidRDefault="00152B19" w:rsidP="00152B19">
      <w:r w:rsidRPr="00152B19">
        <w:t xml:space="preserve">Í metingini av </w:t>
      </w:r>
      <w:proofErr w:type="spellStart"/>
      <w:r w:rsidRPr="00152B19">
        <w:t>synopsu</w:t>
      </w:r>
      <w:proofErr w:type="spellEnd"/>
      <w:r w:rsidRPr="00152B19">
        <w:t xml:space="preserve"> próvtakarans verður hugt eftir, hvussu væl </w:t>
      </w:r>
      <w:proofErr w:type="spellStart"/>
      <w:r w:rsidRPr="00152B19">
        <w:t>synopsan</w:t>
      </w:r>
      <w:proofErr w:type="spellEnd"/>
      <w:r w:rsidRPr="00152B19">
        <w:t xml:space="preserve"> er skipað, eitt nú við atliti at greidleika, innihaldi, málburði, keldulista, stav- og teknseting.</w:t>
      </w:r>
    </w:p>
    <w:p w14:paraId="05A2F8FC" w14:textId="77777777" w:rsidR="00152B19" w:rsidRPr="00152B19" w:rsidRDefault="00152B19" w:rsidP="00152B19">
      <w:r w:rsidRPr="00152B19">
        <w:t xml:space="preserve">Givið verður eitt próvtal við støði í einari heildarmeting av samlaða avriki próvtakarans, har </w:t>
      </w:r>
      <w:proofErr w:type="spellStart"/>
      <w:r w:rsidRPr="00152B19">
        <w:t>synopsan</w:t>
      </w:r>
      <w:proofErr w:type="spellEnd"/>
      <w:r w:rsidRPr="00152B19">
        <w:t xml:space="preserve"> telur umleið ¼ og munnliga próvhoyringin og upplesturin umleið ¾.</w:t>
      </w:r>
    </w:p>
    <w:p w14:paraId="504B2C7D" w14:textId="77777777" w:rsidR="0065240B" w:rsidRDefault="0065240B"/>
    <w:sectPr w:rsidR="0065240B" w:rsidSect="00152B1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B19"/>
    <w:rsid w:val="00152B19"/>
    <w:rsid w:val="004F4E5F"/>
    <w:rsid w:val="0065240B"/>
    <w:rsid w:val="00D8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08469"/>
  <w15:chartTrackingRefBased/>
  <w15:docId w15:val="{671CFF22-ECC1-402B-A03F-734CD094E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52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52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52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52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52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52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52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52B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52B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52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152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152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152B1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152B1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152B1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152B1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152B1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152B1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152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152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152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152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152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152B19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152B19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152B19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152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152B19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152B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622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2707</Characters>
  <Application>Microsoft Office Word</Application>
  <DocSecurity>0</DocSecurity>
  <Lines>22</Lines>
  <Paragraphs>6</Paragraphs>
  <ScaleCrop>false</ScaleCrop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2025-03-25T11:20:00Z</dcterms:created>
  <dcterms:modified xsi:type="dcterms:W3CDTF">2025-03-25T11:21:00Z</dcterms:modified>
</cp:coreProperties>
</file>